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B70" w:rsidRPr="00F625F7" w:rsidRDefault="009D0B70" w:rsidP="009D0B70">
      <w:pPr>
        <w:spacing w:line="276" w:lineRule="auto"/>
        <w:jc w:val="center"/>
        <w:rPr>
          <w:b/>
          <w:lang w:val="ru-RU"/>
        </w:rPr>
      </w:pPr>
      <w:r w:rsidRPr="00F625F7">
        <w:rPr>
          <w:b/>
          <w:lang w:val="ru-RU"/>
        </w:rPr>
        <w:t>Мониторинг преподавания</w:t>
      </w:r>
    </w:p>
    <w:p w:rsidR="009D0B70" w:rsidRPr="00F625F7" w:rsidRDefault="009D0B70" w:rsidP="009D0B70">
      <w:pPr>
        <w:spacing w:line="276" w:lineRule="auto"/>
        <w:jc w:val="center"/>
        <w:rPr>
          <w:b/>
          <w:lang w:val="ru-RU"/>
        </w:rPr>
      </w:pPr>
      <w:r w:rsidRPr="00F625F7">
        <w:rPr>
          <w:b/>
          <w:lang w:val="ru-RU"/>
        </w:rPr>
        <w:t xml:space="preserve"> математики  </w:t>
      </w:r>
    </w:p>
    <w:p w:rsidR="009D0B70" w:rsidRPr="00F625F7" w:rsidRDefault="009D0B70" w:rsidP="009D0B70">
      <w:pPr>
        <w:spacing w:line="276" w:lineRule="auto"/>
        <w:jc w:val="center"/>
        <w:rPr>
          <w:b/>
          <w:lang w:val="ru-RU"/>
        </w:rPr>
      </w:pPr>
      <w:r w:rsidRPr="00F625F7">
        <w:rPr>
          <w:b/>
          <w:lang w:val="ru-RU"/>
        </w:rPr>
        <w:t>в 9 – 11 классах</w:t>
      </w:r>
    </w:p>
    <w:p w:rsidR="009D0B70" w:rsidRPr="00F625F7" w:rsidRDefault="009D0B70" w:rsidP="009D0B70">
      <w:pPr>
        <w:spacing w:line="276" w:lineRule="auto"/>
        <w:jc w:val="center"/>
        <w:rPr>
          <w:b/>
          <w:lang w:val="ru-RU"/>
        </w:rPr>
      </w:pPr>
    </w:p>
    <w:p w:rsidR="009D0B70" w:rsidRPr="008B1838" w:rsidRDefault="009D0B70" w:rsidP="008B1838">
      <w:pPr>
        <w:spacing w:line="276" w:lineRule="auto"/>
        <w:rPr>
          <w:color w:val="000000"/>
        </w:rPr>
      </w:pPr>
      <w:proofErr w:type="spellStart"/>
      <w:r w:rsidRPr="00F625F7">
        <w:rPr>
          <w:b/>
          <w:color w:val="000000"/>
        </w:rPr>
        <w:t>Цель</w:t>
      </w:r>
      <w:proofErr w:type="spellEnd"/>
      <w:r w:rsidRPr="00F625F7">
        <w:rPr>
          <w:b/>
          <w:color w:val="000000"/>
        </w:rPr>
        <w:t xml:space="preserve">: </w:t>
      </w:r>
      <w:proofErr w:type="spellStart"/>
      <w:r w:rsidRPr="00F625F7">
        <w:rPr>
          <w:color w:val="000000"/>
        </w:rPr>
        <w:t>изучить</w:t>
      </w:r>
      <w:proofErr w:type="spellEnd"/>
      <w:r w:rsidRPr="00F625F7">
        <w:rPr>
          <w:color w:val="000000"/>
        </w:rPr>
        <w:t xml:space="preserve"> </w:t>
      </w:r>
      <w:proofErr w:type="spellStart"/>
      <w:r w:rsidRPr="00F625F7">
        <w:rPr>
          <w:color w:val="000000"/>
        </w:rPr>
        <w:t>состояние</w:t>
      </w:r>
      <w:proofErr w:type="spellEnd"/>
      <w:r w:rsidRPr="00F625F7">
        <w:rPr>
          <w:color w:val="000000"/>
        </w:rPr>
        <w:t xml:space="preserve"> </w:t>
      </w:r>
      <w:proofErr w:type="spellStart"/>
      <w:r w:rsidRPr="00F625F7">
        <w:rPr>
          <w:color w:val="000000"/>
        </w:rPr>
        <w:t>преподавания</w:t>
      </w:r>
      <w:proofErr w:type="spellEnd"/>
      <w:r w:rsidRPr="00F625F7">
        <w:rPr>
          <w:color w:val="000000"/>
        </w:rPr>
        <w:t xml:space="preserve"> </w:t>
      </w:r>
      <w:r w:rsidRPr="00F625F7">
        <w:rPr>
          <w:color w:val="000000"/>
          <w:lang w:val="ru-RU"/>
        </w:rPr>
        <w:t>математики</w:t>
      </w:r>
      <w:r w:rsidRPr="00F625F7">
        <w:rPr>
          <w:color w:val="000000"/>
        </w:rPr>
        <w:t xml:space="preserve">   в </w:t>
      </w:r>
      <w:r w:rsidRPr="00F625F7">
        <w:rPr>
          <w:color w:val="000000"/>
          <w:lang w:val="ru-RU"/>
        </w:rPr>
        <w:t>9-11 классах</w:t>
      </w:r>
      <w:r w:rsidRPr="00F625F7">
        <w:rPr>
          <w:color w:val="000000"/>
        </w:rPr>
        <w:t>.</w:t>
      </w:r>
      <w:bookmarkStart w:id="0" w:name="_GoBack"/>
      <w:bookmarkEnd w:id="0"/>
    </w:p>
    <w:p w:rsidR="009D0B70" w:rsidRPr="00F625F7" w:rsidRDefault="009D0B70" w:rsidP="009D0B70">
      <w:pPr>
        <w:spacing w:line="276" w:lineRule="auto"/>
        <w:ind w:left="-360" w:firstLine="900"/>
        <w:jc w:val="both"/>
        <w:rPr>
          <w:lang w:val="ru-RU"/>
        </w:rPr>
      </w:pPr>
      <w:proofErr w:type="gramStart"/>
      <w:r w:rsidRPr="00F625F7">
        <w:rPr>
          <w:lang w:val="ru-RU"/>
        </w:rPr>
        <w:t>Согласно</w:t>
      </w:r>
      <w:proofErr w:type="gramEnd"/>
      <w:r w:rsidRPr="00F625F7">
        <w:rPr>
          <w:lang w:val="ru-RU"/>
        </w:rPr>
        <w:t xml:space="preserve"> годового плана работы лицея и плана ВСОКО в ноябре 2024 года был осуществлен мониторинг состояния преподавания математики в 9-11 классах.</w:t>
      </w:r>
    </w:p>
    <w:p w:rsidR="009D0B70" w:rsidRPr="00F625F7" w:rsidRDefault="009D0B70" w:rsidP="009D0B70">
      <w:pPr>
        <w:spacing w:line="276" w:lineRule="auto"/>
        <w:ind w:left="-360" w:firstLine="900"/>
        <w:jc w:val="both"/>
        <w:rPr>
          <w:lang w:val="ru-RU"/>
        </w:rPr>
      </w:pPr>
      <w:r w:rsidRPr="00F625F7">
        <w:rPr>
          <w:lang w:val="ru-RU"/>
        </w:rPr>
        <w:t xml:space="preserve">Математику  в 9-11 классах преподает </w:t>
      </w:r>
      <w:proofErr w:type="spellStart"/>
      <w:r w:rsidRPr="00F625F7">
        <w:rPr>
          <w:lang w:val="ru-RU"/>
        </w:rPr>
        <w:t>Чебанная</w:t>
      </w:r>
      <w:proofErr w:type="spellEnd"/>
      <w:r w:rsidRPr="00F625F7">
        <w:rPr>
          <w:lang w:val="ru-RU"/>
        </w:rPr>
        <w:t xml:space="preserve"> Зинаида Алексеевн</w:t>
      </w:r>
      <w:proofErr w:type="gramStart"/>
      <w:r w:rsidRPr="00F625F7">
        <w:rPr>
          <w:lang w:val="ru-RU"/>
        </w:rPr>
        <w:t>а–</w:t>
      </w:r>
      <w:proofErr w:type="gramEnd"/>
      <w:r w:rsidRPr="00F625F7">
        <w:rPr>
          <w:lang w:val="ru-RU"/>
        </w:rPr>
        <w:t xml:space="preserve"> учитель работает первый год, не имеет КК, педагогический стаж – 40 лет.</w:t>
      </w:r>
    </w:p>
    <w:p w:rsidR="009D0B70" w:rsidRPr="00F625F7" w:rsidRDefault="009D0B70" w:rsidP="009D0B70">
      <w:pPr>
        <w:spacing w:line="276" w:lineRule="auto"/>
        <w:ind w:left="-360" w:firstLine="900"/>
        <w:jc w:val="both"/>
        <w:rPr>
          <w:lang w:val="ru-RU"/>
        </w:rPr>
      </w:pPr>
      <w:r w:rsidRPr="00F625F7">
        <w:rPr>
          <w:lang w:val="ru-RU"/>
        </w:rPr>
        <w:t xml:space="preserve">В ходе проверки была проверена документация учителя. Посещено 3 урока. Уроки проводятся согласно календарно-тематическому планированию,  которое составлено с учетом методических рекомендаций, в них отведено время на восстанавливающее и итоговое повторение, запланированы самостоятельные, практические, контрольные и коррекционные работы, тематический учет знаний. Следует отметить, что документация ведется в соответствии с требованиями.  Электронные журналы заполняются своевременно. </w:t>
      </w:r>
      <w:proofErr w:type="spellStart"/>
      <w:r w:rsidRPr="00F625F7">
        <w:rPr>
          <w:lang w:val="ru-RU"/>
        </w:rPr>
        <w:t>Накопляемость</w:t>
      </w:r>
      <w:proofErr w:type="spellEnd"/>
      <w:r w:rsidRPr="00F625F7">
        <w:rPr>
          <w:lang w:val="ru-RU"/>
        </w:rPr>
        <w:t xml:space="preserve"> оценок </w:t>
      </w:r>
      <w:proofErr w:type="gramStart"/>
      <w:r w:rsidRPr="00F625F7">
        <w:rPr>
          <w:lang w:val="ru-RU"/>
        </w:rPr>
        <w:t>удовлетворительная</w:t>
      </w:r>
      <w:proofErr w:type="gramEnd"/>
      <w:r w:rsidRPr="00F625F7">
        <w:rPr>
          <w:lang w:val="ru-RU"/>
        </w:rPr>
        <w:t>.</w:t>
      </w:r>
    </w:p>
    <w:p w:rsidR="009D0B70" w:rsidRPr="00F625F7" w:rsidRDefault="009D0B70" w:rsidP="009D0B70">
      <w:pPr>
        <w:spacing w:line="276" w:lineRule="auto"/>
        <w:ind w:left="-360" w:firstLine="900"/>
        <w:jc w:val="both"/>
        <w:rPr>
          <w:lang w:val="ru-RU"/>
        </w:rPr>
      </w:pPr>
      <w:r w:rsidRPr="00F625F7">
        <w:rPr>
          <w:lang w:val="ru-RU"/>
        </w:rPr>
        <w:t>В 1 четверти программа по предмету выполнена. Число контрольных работ соответствует календарному планированию.</w:t>
      </w:r>
    </w:p>
    <w:p w:rsidR="001812A1" w:rsidRPr="00F625F7" w:rsidRDefault="001812A1" w:rsidP="001812A1">
      <w:pPr>
        <w:spacing w:line="276" w:lineRule="auto"/>
        <w:ind w:left="-360" w:firstLine="900"/>
        <w:jc w:val="both"/>
        <w:rPr>
          <w:lang w:val="ru-RU"/>
        </w:rPr>
      </w:pPr>
      <w:r w:rsidRPr="00F625F7">
        <w:rPr>
          <w:lang w:val="ru-RU"/>
        </w:rPr>
        <w:t>Уроки учителя с точки зрения триединой дидактической цели урока достигают результата, структура уроков отличается системностью, продуманностью всех этапов, а также выбором содержания учебного материала согласно индивидуальным особенностям класса.</w:t>
      </w:r>
    </w:p>
    <w:p w:rsidR="001812A1" w:rsidRPr="00F625F7" w:rsidRDefault="001812A1" w:rsidP="001812A1">
      <w:pPr>
        <w:spacing w:line="276" w:lineRule="auto"/>
        <w:ind w:left="-360" w:firstLine="900"/>
        <w:jc w:val="both"/>
        <w:rPr>
          <w:lang w:val="ru-RU"/>
        </w:rPr>
      </w:pPr>
      <w:r w:rsidRPr="00F625F7">
        <w:rPr>
          <w:lang w:val="ru-RU"/>
        </w:rPr>
        <w:t xml:space="preserve">Посещенные уроки свидетельствуют о том, что учитель имеет отличную научно-теоретическую подготовку, владеет методикой преподавания, она обеспечивает усвоение </w:t>
      </w:r>
      <w:proofErr w:type="gramStart"/>
      <w:r w:rsidRPr="00F625F7">
        <w:rPr>
          <w:lang w:val="ru-RU"/>
        </w:rPr>
        <w:t>обучающимися</w:t>
      </w:r>
      <w:proofErr w:type="gramEnd"/>
      <w:r w:rsidRPr="00F625F7">
        <w:rPr>
          <w:lang w:val="ru-RU"/>
        </w:rPr>
        <w:t xml:space="preserve"> основных математических понятий, предусмотренных программой по формированию практических умений и навыков. Учителем используются такие приемы: логичность, выявление общих понятий, исключение понятий, ассоциации, поиск аналогов, поиск ошибок, анализ ответа товарищей. Большому объему работы на уроке содействует мастерство учителя, четко продуманные этапы урока, рациональное использование каждой  его минутки, правильность отбора материала. На уроках используются традиционные и нетрадиционные формы и методы обучения, что активизирует умственную деятельность учащихся, содействует повышению у них интереса к изучению математики, работает над развитием математического мышления. </w:t>
      </w:r>
    </w:p>
    <w:p w:rsidR="00142EF2" w:rsidRPr="00F625F7" w:rsidRDefault="00142EF2" w:rsidP="00142EF2">
      <w:pPr>
        <w:spacing w:line="276" w:lineRule="auto"/>
        <w:ind w:left="-360" w:firstLine="900"/>
        <w:jc w:val="both"/>
        <w:rPr>
          <w:lang w:val="ru-RU"/>
        </w:rPr>
      </w:pPr>
      <w:r w:rsidRPr="00F625F7">
        <w:rPr>
          <w:lang w:val="ru-RU"/>
        </w:rPr>
        <w:t xml:space="preserve">Большое внимание учитель уделяет знанию теоретического материала. Практикуя зачеты по теории,   привлекает учащихся к комментированию и оцениванию ответов, после чего сама подводит общий итог. Иногда изучение нового материала проходит самостоятельно. Такая работа учит ребят самостоятельности и умению ориентироваться в учебном материале. </w:t>
      </w:r>
    </w:p>
    <w:p w:rsidR="001812A1" w:rsidRPr="00F625F7" w:rsidRDefault="00142EF2" w:rsidP="00142EF2">
      <w:pPr>
        <w:spacing w:line="276" w:lineRule="auto"/>
        <w:ind w:left="-360" w:firstLine="900"/>
        <w:jc w:val="both"/>
        <w:rPr>
          <w:lang w:val="ru-RU"/>
        </w:rPr>
      </w:pPr>
      <w:r w:rsidRPr="00F625F7">
        <w:rPr>
          <w:lang w:val="ru-RU"/>
        </w:rPr>
        <w:t>Для формирования базовых компетентностей учитель осуществляет интегрированный подход с внедрением инновационных технологий в изучение математики. Так, например, в 11 классе прошел интегрированный урок (алгебра, информатика) «Возрастание и убывание функции. Экстремальные точки». Это дает учителю возможность индивидуализировать и дифференцировать обучение, создать ситуацию успеха.</w:t>
      </w:r>
    </w:p>
    <w:p w:rsidR="00C94373" w:rsidRPr="00F625F7" w:rsidRDefault="00C94373" w:rsidP="00C94373">
      <w:pPr>
        <w:spacing w:line="276" w:lineRule="auto"/>
        <w:ind w:left="-360" w:firstLine="900"/>
        <w:jc w:val="both"/>
        <w:rPr>
          <w:lang w:val="ru-RU"/>
        </w:rPr>
      </w:pPr>
      <w:r w:rsidRPr="00F625F7">
        <w:rPr>
          <w:lang w:val="ru-RU"/>
        </w:rPr>
        <w:t>При проверке тетрадей обучающихся было установлено следующее:  согласно существующим требованиям, у учащихся 9 – 11 классов имеется по 2  рабочих тетради по алгебре и 1 по геометрии. Проверка тетрадей ведется регулярно и качественно. Кроме того, у каждого ученика есть тетрадь для контрольных  работ, которая хранится у учителя.</w:t>
      </w:r>
    </w:p>
    <w:p w:rsidR="00C94373" w:rsidRPr="00F625F7" w:rsidRDefault="00C94373" w:rsidP="00C94373">
      <w:pPr>
        <w:spacing w:line="276" w:lineRule="auto"/>
        <w:ind w:left="-360" w:firstLine="900"/>
        <w:jc w:val="both"/>
        <w:rPr>
          <w:lang w:val="ru-RU"/>
        </w:rPr>
      </w:pPr>
      <w:r w:rsidRPr="00F625F7">
        <w:rPr>
          <w:lang w:val="ru-RU"/>
        </w:rPr>
        <w:t xml:space="preserve">Анализ проверки рабочих тетрадей показал, что существует определенная система письменных работ (классных и домашних). Содержание работ, их сложность соответствуют требованиям учебных программ. Осуществляется индивидуальный и дифференцированный </w:t>
      </w:r>
      <w:r w:rsidRPr="00F625F7">
        <w:rPr>
          <w:lang w:val="ru-RU"/>
        </w:rPr>
        <w:lastRenderedPageBreak/>
        <w:t>подход к работам учащихся. Объем и характер домашних заданий по уровню сложности соответствует содержанию изученного материала в классе.</w:t>
      </w:r>
    </w:p>
    <w:p w:rsidR="00C94373" w:rsidRPr="00F625F7" w:rsidRDefault="00C94373" w:rsidP="00C94373">
      <w:pPr>
        <w:spacing w:line="276" w:lineRule="auto"/>
        <w:ind w:left="-360" w:firstLine="900"/>
        <w:jc w:val="both"/>
        <w:rPr>
          <w:lang w:val="ru-RU"/>
        </w:rPr>
      </w:pPr>
      <w:r w:rsidRPr="00F625F7">
        <w:rPr>
          <w:lang w:val="ru-RU"/>
        </w:rPr>
        <w:t>Уделяется определенное внимание внешнему виду тетрадей, придерживаются норм единого орфографического режима. Учитель уделяет должное внимание оформлению записей в тетрадях. В контрольных тетрадях также содержатся коррекционные работы.</w:t>
      </w:r>
    </w:p>
    <w:p w:rsidR="00C94373" w:rsidRPr="00F625F7" w:rsidRDefault="00C94373" w:rsidP="00142EF2">
      <w:pPr>
        <w:spacing w:line="276" w:lineRule="auto"/>
        <w:ind w:left="-360" w:firstLine="900"/>
        <w:jc w:val="both"/>
        <w:rPr>
          <w:lang w:val="ru-RU"/>
        </w:rPr>
      </w:pPr>
    </w:p>
    <w:p w:rsidR="00621DA6" w:rsidRPr="00F625F7" w:rsidRDefault="00621DA6" w:rsidP="009D0B70">
      <w:pPr>
        <w:spacing w:line="276" w:lineRule="auto"/>
        <w:ind w:left="-360" w:firstLine="900"/>
        <w:jc w:val="both"/>
        <w:rPr>
          <w:lang w:val="ru-RU"/>
        </w:rPr>
      </w:pPr>
      <w:r w:rsidRPr="00F625F7">
        <w:rPr>
          <w:lang w:val="ru-RU"/>
        </w:rPr>
        <w:t>В конце сентября в 10 классе был проведен входной мониторинг</w:t>
      </w:r>
    </w:p>
    <w:p w:rsidR="00621DA6" w:rsidRPr="00F625F7" w:rsidRDefault="00621DA6" w:rsidP="00621DA6">
      <w:pPr>
        <w:pStyle w:val="a6"/>
        <w:rPr>
          <w:rFonts w:ascii="Times New Roman" w:hAnsi="Times New Roman" w:cs="Times New Roman"/>
          <w:b/>
          <w:sz w:val="24"/>
          <w:szCs w:val="24"/>
        </w:rPr>
      </w:pPr>
      <w:r w:rsidRPr="00F625F7">
        <w:rPr>
          <w:rFonts w:ascii="Times New Roman" w:hAnsi="Times New Roman" w:cs="Times New Roman"/>
          <w:b/>
          <w:sz w:val="24"/>
          <w:szCs w:val="24"/>
        </w:rPr>
        <w:t>Результаты</w:t>
      </w:r>
    </w:p>
    <w:p w:rsidR="00621DA6" w:rsidRPr="00F625F7" w:rsidRDefault="00621DA6" w:rsidP="00621DA6">
      <w:pPr>
        <w:pStyle w:val="a6"/>
        <w:rPr>
          <w:rFonts w:ascii="Times New Roman" w:hAnsi="Times New Roman" w:cs="Times New Roman"/>
          <w:b/>
          <w:sz w:val="24"/>
          <w:szCs w:val="24"/>
        </w:rPr>
      </w:pPr>
    </w:p>
    <w:tbl>
      <w:tblPr>
        <w:tblStyle w:val="a7"/>
        <w:tblW w:w="0" w:type="auto"/>
        <w:tblInd w:w="-743" w:type="dxa"/>
        <w:tblLook w:val="04A0" w:firstRow="1" w:lastRow="0" w:firstColumn="1" w:lastColumn="0" w:noHBand="0" w:noVBand="1"/>
      </w:tblPr>
      <w:tblGrid>
        <w:gridCol w:w="445"/>
        <w:gridCol w:w="973"/>
        <w:gridCol w:w="1701"/>
        <w:gridCol w:w="709"/>
        <w:gridCol w:w="709"/>
        <w:gridCol w:w="709"/>
        <w:gridCol w:w="850"/>
        <w:gridCol w:w="1843"/>
        <w:gridCol w:w="2375"/>
      </w:tblGrid>
      <w:tr w:rsidR="00621DA6" w:rsidRPr="00F625F7" w:rsidTr="002419E1">
        <w:tc>
          <w:tcPr>
            <w:tcW w:w="445" w:type="dxa"/>
            <w:vMerge w:val="restart"/>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w:t>
            </w:r>
          </w:p>
        </w:tc>
        <w:tc>
          <w:tcPr>
            <w:tcW w:w="973" w:type="dxa"/>
            <w:vMerge w:val="restart"/>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Класс</w:t>
            </w:r>
          </w:p>
        </w:tc>
        <w:tc>
          <w:tcPr>
            <w:tcW w:w="1701" w:type="dxa"/>
            <w:vMerge w:val="restart"/>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Предмет</w:t>
            </w:r>
          </w:p>
        </w:tc>
        <w:tc>
          <w:tcPr>
            <w:tcW w:w="2977" w:type="dxa"/>
            <w:gridSpan w:val="4"/>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Оценки</w:t>
            </w:r>
          </w:p>
        </w:tc>
        <w:tc>
          <w:tcPr>
            <w:tcW w:w="1843" w:type="dxa"/>
            <w:vMerge w:val="restart"/>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Успеваемость</w:t>
            </w:r>
          </w:p>
        </w:tc>
        <w:tc>
          <w:tcPr>
            <w:tcW w:w="2375" w:type="dxa"/>
            <w:vMerge w:val="restart"/>
          </w:tcPr>
          <w:p w:rsidR="00621DA6" w:rsidRPr="00F625F7" w:rsidRDefault="00621DA6" w:rsidP="00BD7556">
            <w:pPr>
              <w:pStyle w:val="a6"/>
              <w:rPr>
                <w:rFonts w:ascii="Times New Roman" w:hAnsi="Times New Roman" w:cs="Times New Roman"/>
                <w:sz w:val="24"/>
                <w:szCs w:val="24"/>
              </w:rPr>
            </w:pPr>
            <w:r w:rsidRPr="00F625F7">
              <w:rPr>
                <w:rFonts w:ascii="Times New Roman" w:hAnsi="Times New Roman" w:cs="Times New Roman"/>
                <w:sz w:val="24"/>
                <w:szCs w:val="24"/>
              </w:rPr>
              <w:t xml:space="preserve">Качество </w:t>
            </w:r>
            <w:r w:rsidR="00BD7556" w:rsidRPr="00F625F7">
              <w:rPr>
                <w:rFonts w:ascii="Times New Roman" w:hAnsi="Times New Roman" w:cs="Times New Roman"/>
                <w:sz w:val="24"/>
                <w:szCs w:val="24"/>
              </w:rPr>
              <w:t>знаний</w:t>
            </w:r>
          </w:p>
        </w:tc>
      </w:tr>
      <w:tr w:rsidR="00621DA6" w:rsidRPr="00F625F7" w:rsidTr="002419E1">
        <w:tc>
          <w:tcPr>
            <w:tcW w:w="445" w:type="dxa"/>
            <w:vMerge/>
          </w:tcPr>
          <w:p w:rsidR="00621DA6" w:rsidRPr="00F625F7" w:rsidRDefault="00621DA6" w:rsidP="002419E1">
            <w:pPr>
              <w:pStyle w:val="a6"/>
              <w:rPr>
                <w:rFonts w:ascii="Times New Roman" w:hAnsi="Times New Roman" w:cs="Times New Roman"/>
                <w:sz w:val="24"/>
                <w:szCs w:val="24"/>
              </w:rPr>
            </w:pPr>
          </w:p>
        </w:tc>
        <w:tc>
          <w:tcPr>
            <w:tcW w:w="973" w:type="dxa"/>
            <w:vMerge/>
          </w:tcPr>
          <w:p w:rsidR="00621DA6" w:rsidRPr="00F625F7" w:rsidRDefault="00621DA6" w:rsidP="002419E1">
            <w:pPr>
              <w:pStyle w:val="a6"/>
              <w:rPr>
                <w:rFonts w:ascii="Times New Roman" w:hAnsi="Times New Roman" w:cs="Times New Roman"/>
                <w:sz w:val="24"/>
                <w:szCs w:val="24"/>
              </w:rPr>
            </w:pPr>
          </w:p>
        </w:tc>
        <w:tc>
          <w:tcPr>
            <w:tcW w:w="1701" w:type="dxa"/>
            <w:vMerge/>
          </w:tcPr>
          <w:p w:rsidR="00621DA6" w:rsidRPr="00F625F7" w:rsidRDefault="00621DA6" w:rsidP="002419E1">
            <w:pPr>
              <w:pStyle w:val="a6"/>
              <w:rPr>
                <w:rFonts w:ascii="Times New Roman" w:hAnsi="Times New Roman" w:cs="Times New Roman"/>
                <w:sz w:val="24"/>
                <w:szCs w:val="24"/>
              </w:rPr>
            </w:pPr>
          </w:p>
        </w:tc>
        <w:tc>
          <w:tcPr>
            <w:tcW w:w="709"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«5»</w:t>
            </w:r>
          </w:p>
        </w:tc>
        <w:tc>
          <w:tcPr>
            <w:tcW w:w="709"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«4»</w:t>
            </w:r>
          </w:p>
        </w:tc>
        <w:tc>
          <w:tcPr>
            <w:tcW w:w="709"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«3»</w:t>
            </w:r>
          </w:p>
        </w:tc>
        <w:tc>
          <w:tcPr>
            <w:tcW w:w="850"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«2»</w:t>
            </w:r>
          </w:p>
        </w:tc>
        <w:tc>
          <w:tcPr>
            <w:tcW w:w="1843" w:type="dxa"/>
            <w:vMerge/>
          </w:tcPr>
          <w:p w:rsidR="00621DA6" w:rsidRPr="00F625F7" w:rsidRDefault="00621DA6" w:rsidP="002419E1">
            <w:pPr>
              <w:pStyle w:val="a6"/>
              <w:rPr>
                <w:rFonts w:ascii="Times New Roman" w:hAnsi="Times New Roman" w:cs="Times New Roman"/>
                <w:sz w:val="24"/>
                <w:szCs w:val="24"/>
              </w:rPr>
            </w:pPr>
          </w:p>
        </w:tc>
        <w:tc>
          <w:tcPr>
            <w:tcW w:w="2375" w:type="dxa"/>
            <w:vMerge/>
          </w:tcPr>
          <w:p w:rsidR="00621DA6" w:rsidRPr="00F625F7" w:rsidRDefault="00621DA6" w:rsidP="002419E1">
            <w:pPr>
              <w:pStyle w:val="a6"/>
              <w:rPr>
                <w:rFonts w:ascii="Times New Roman" w:hAnsi="Times New Roman" w:cs="Times New Roman"/>
                <w:sz w:val="24"/>
                <w:szCs w:val="24"/>
              </w:rPr>
            </w:pPr>
          </w:p>
        </w:tc>
      </w:tr>
      <w:tr w:rsidR="00621DA6" w:rsidRPr="00F625F7" w:rsidTr="002419E1">
        <w:tc>
          <w:tcPr>
            <w:tcW w:w="445"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1</w:t>
            </w:r>
          </w:p>
        </w:tc>
        <w:tc>
          <w:tcPr>
            <w:tcW w:w="973"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10</w:t>
            </w:r>
          </w:p>
        </w:tc>
        <w:tc>
          <w:tcPr>
            <w:tcW w:w="1701"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Математика</w:t>
            </w:r>
          </w:p>
        </w:tc>
        <w:tc>
          <w:tcPr>
            <w:tcW w:w="709"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2</w:t>
            </w:r>
          </w:p>
        </w:tc>
        <w:tc>
          <w:tcPr>
            <w:tcW w:w="709"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3</w:t>
            </w:r>
          </w:p>
        </w:tc>
        <w:tc>
          <w:tcPr>
            <w:tcW w:w="709"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2</w:t>
            </w:r>
          </w:p>
        </w:tc>
        <w:tc>
          <w:tcPr>
            <w:tcW w:w="850"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0</w:t>
            </w:r>
          </w:p>
        </w:tc>
        <w:tc>
          <w:tcPr>
            <w:tcW w:w="1843"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100%</w:t>
            </w:r>
          </w:p>
        </w:tc>
        <w:tc>
          <w:tcPr>
            <w:tcW w:w="2375"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71%</w:t>
            </w:r>
          </w:p>
        </w:tc>
      </w:tr>
    </w:tbl>
    <w:p w:rsidR="00621DA6" w:rsidRPr="00F625F7" w:rsidRDefault="00C94373" w:rsidP="009D0B70">
      <w:pPr>
        <w:spacing w:line="276" w:lineRule="auto"/>
        <w:ind w:left="-360" w:firstLine="900"/>
        <w:jc w:val="both"/>
        <w:rPr>
          <w:lang w:val="ru-RU"/>
        </w:rPr>
      </w:pPr>
      <w:r w:rsidRPr="00F625F7">
        <w:rPr>
          <w:lang w:val="ru-RU"/>
        </w:rPr>
        <w:t xml:space="preserve">Все обучающиеся на конец четверти подтвердили оценки входного мониторинга. </w:t>
      </w:r>
    </w:p>
    <w:p w:rsidR="00621DA6" w:rsidRPr="00F625F7" w:rsidRDefault="00621DA6" w:rsidP="00621DA6">
      <w:pPr>
        <w:pStyle w:val="a6"/>
        <w:rPr>
          <w:rFonts w:ascii="Times New Roman" w:hAnsi="Times New Roman" w:cs="Times New Roman"/>
          <w:b/>
          <w:sz w:val="24"/>
          <w:szCs w:val="24"/>
        </w:rPr>
      </w:pPr>
      <w:r w:rsidRPr="00F625F7">
        <w:rPr>
          <w:rFonts w:ascii="Times New Roman" w:hAnsi="Times New Roman" w:cs="Times New Roman"/>
          <w:b/>
          <w:sz w:val="24"/>
          <w:szCs w:val="24"/>
        </w:rPr>
        <w:t xml:space="preserve">Успеваемость по предмету за 1 четверть 2024-2025 </w:t>
      </w:r>
      <w:proofErr w:type="spellStart"/>
      <w:r w:rsidRPr="00F625F7">
        <w:rPr>
          <w:rFonts w:ascii="Times New Roman" w:hAnsi="Times New Roman" w:cs="Times New Roman"/>
          <w:b/>
          <w:sz w:val="24"/>
          <w:szCs w:val="24"/>
        </w:rPr>
        <w:t>уч</w:t>
      </w:r>
      <w:proofErr w:type="gramStart"/>
      <w:r w:rsidRPr="00F625F7">
        <w:rPr>
          <w:rFonts w:ascii="Times New Roman" w:hAnsi="Times New Roman" w:cs="Times New Roman"/>
          <w:b/>
          <w:sz w:val="24"/>
          <w:szCs w:val="24"/>
        </w:rPr>
        <w:t>.г</w:t>
      </w:r>
      <w:proofErr w:type="gramEnd"/>
      <w:r w:rsidRPr="00F625F7">
        <w:rPr>
          <w:rFonts w:ascii="Times New Roman" w:hAnsi="Times New Roman" w:cs="Times New Roman"/>
          <w:b/>
          <w:sz w:val="24"/>
          <w:szCs w:val="24"/>
        </w:rPr>
        <w:t>ода</w:t>
      </w:r>
      <w:proofErr w:type="spellEnd"/>
      <w:r w:rsidRPr="00F625F7">
        <w:rPr>
          <w:rFonts w:ascii="Times New Roman" w:hAnsi="Times New Roman" w:cs="Times New Roman"/>
          <w:b/>
          <w:sz w:val="24"/>
          <w:szCs w:val="24"/>
        </w:rPr>
        <w:t xml:space="preserve"> </w:t>
      </w:r>
    </w:p>
    <w:p w:rsidR="00621DA6" w:rsidRPr="00F625F7" w:rsidRDefault="00621DA6" w:rsidP="00621DA6">
      <w:pPr>
        <w:pStyle w:val="a6"/>
        <w:rPr>
          <w:rFonts w:ascii="Times New Roman" w:hAnsi="Times New Roman" w:cs="Times New Roman"/>
          <w:b/>
          <w:sz w:val="24"/>
          <w:szCs w:val="24"/>
        </w:rPr>
      </w:pPr>
    </w:p>
    <w:tbl>
      <w:tblPr>
        <w:tblStyle w:val="a7"/>
        <w:tblW w:w="0" w:type="auto"/>
        <w:tblInd w:w="-743" w:type="dxa"/>
        <w:tblLook w:val="04A0" w:firstRow="1" w:lastRow="0" w:firstColumn="1" w:lastColumn="0" w:noHBand="0" w:noVBand="1"/>
      </w:tblPr>
      <w:tblGrid>
        <w:gridCol w:w="1403"/>
        <w:gridCol w:w="1629"/>
        <w:gridCol w:w="1835"/>
        <w:gridCol w:w="2253"/>
        <w:gridCol w:w="2630"/>
      </w:tblGrid>
      <w:tr w:rsidR="00621DA6" w:rsidRPr="00F625F7" w:rsidTr="002419E1">
        <w:tc>
          <w:tcPr>
            <w:tcW w:w="1403" w:type="dxa"/>
            <w:vMerge w:val="restart"/>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Класс</w:t>
            </w:r>
          </w:p>
        </w:tc>
        <w:tc>
          <w:tcPr>
            <w:tcW w:w="1629" w:type="dxa"/>
            <w:vMerge w:val="restart"/>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Предмет</w:t>
            </w:r>
          </w:p>
        </w:tc>
        <w:tc>
          <w:tcPr>
            <w:tcW w:w="1835" w:type="dxa"/>
            <w:vMerge w:val="restart"/>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Учитель</w:t>
            </w:r>
          </w:p>
        </w:tc>
        <w:tc>
          <w:tcPr>
            <w:tcW w:w="2253"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Успеваемость</w:t>
            </w:r>
          </w:p>
        </w:tc>
        <w:tc>
          <w:tcPr>
            <w:tcW w:w="2630"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Качество  знаний</w:t>
            </w:r>
          </w:p>
        </w:tc>
      </w:tr>
      <w:tr w:rsidR="00621DA6" w:rsidRPr="00F625F7" w:rsidTr="002419E1">
        <w:tc>
          <w:tcPr>
            <w:tcW w:w="1403" w:type="dxa"/>
            <w:vMerge/>
          </w:tcPr>
          <w:p w:rsidR="00621DA6" w:rsidRPr="00F625F7" w:rsidRDefault="00621DA6" w:rsidP="002419E1">
            <w:pPr>
              <w:pStyle w:val="a6"/>
              <w:rPr>
                <w:rFonts w:ascii="Times New Roman" w:hAnsi="Times New Roman" w:cs="Times New Roman"/>
                <w:sz w:val="24"/>
                <w:szCs w:val="24"/>
              </w:rPr>
            </w:pPr>
          </w:p>
        </w:tc>
        <w:tc>
          <w:tcPr>
            <w:tcW w:w="1629" w:type="dxa"/>
            <w:vMerge/>
          </w:tcPr>
          <w:p w:rsidR="00621DA6" w:rsidRPr="00F625F7" w:rsidRDefault="00621DA6" w:rsidP="002419E1">
            <w:pPr>
              <w:pStyle w:val="a6"/>
              <w:rPr>
                <w:rFonts w:ascii="Times New Roman" w:hAnsi="Times New Roman" w:cs="Times New Roman"/>
                <w:sz w:val="24"/>
                <w:szCs w:val="24"/>
              </w:rPr>
            </w:pPr>
          </w:p>
        </w:tc>
        <w:tc>
          <w:tcPr>
            <w:tcW w:w="1835" w:type="dxa"/>
            <w:vMerge/>
          </w:tcPr>
          <w:p w:rsidR="00621DA6" w:rsidRPr="00F625F7" w:rsidRDefault="00621DA6" w:rsidP="002419E1">
            <w:pPr>
              <w:pStyle w:val="a6"/>
              <w:rPr>
                <w:rFonts w:ascii="Times New Roman" w:hAnsi="Times New Roman" w:cs="Times New Roman"/>
                <w:sz w:val="24"/>
                <w:szCs w:val="24"/>
              </w:rPr>
            </w:pPr>
          </w:p>
        </w:tc>
        <w:tc>
          <w:tcPr>
            <w:tcW w:w="2253"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1 полугодие</w:t>
            </w:r>
          </w:p>
        </w:tc>
        <w:tc>
          <w:tcPr>
            <w:tcW w:w="2630"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1 полугодие</w:t>
            </w:r>
          </w:p>
        </w:tc>
      </w:tr>
      <w:tr w:rsidR="00BD7556" w:rsidRPr="00F625F7" w:rsidTr="002419E1">
        <w:tc>
          <w:tcPr>
            <w:tcW w:w="1403" w:type="dxa"/>
          </w:tcPr>
          <w:p w:rsidR="00BD7556" w:rsidRPr="00F625F7" w:rsidRDefault="00BD7556" w:rsidP="002419E1">
            <w:pPr>
              <w:pStyle w:val="a6"/>
              <w:rPr>
                <w:rFonts w:ascii="Times New Roman" w:hAnsi="Times New Roman" w:cs="Times New Roman"/>
                <w:sz w:val="24"/>
                <w:szCs w:val="24"/>
              </w:rPr>
            </w:pPr>
            <w:r w:rsidRPr="00F625F7">
              <w:rPr>
                <w:rFonts w:ascii="Times New Roman" w:hAnsi="Times New Roman" w:cs="Times New Roman"/>
                <w:sz w:val="24"/>
                <w:szCs w:val="24"/>
              </w:rPr>
              <w:t>9</w:t>
            </w:r>
          </w:p>
        </w:tc>
        <w:tc>
          <w:tcPr>
            <w:tcW w:w="1629" w:type="dxa"/>
          </w:tcPr>
          <w:p w:rsidR="00BD7556" w:rsidRPr="00F625F7" w:rsidRDefault="00BD7556" w:rsidP="002419E1">
            <w:pPr>
              <w:pStyle w:val="a6"/>
              <w:rPr>
                <w:rFonts w:ascii="Times New Roman" w:hAnsi="Times New Roman" w:cs="Times New Roman"/>
                <w:sz w:val="24"/>
                <w:szCs w:val="24"/>
              </w:rPr>
            </w:pPr>
            <w:r w:rsidRPr="00F625F7">
              <w:rPr>
                <w:rFonts w:ascii="Times New Roman" w:hAnsi="Times New Roman" w:cs="Times New Roman"/>
                <w:sz w:val="24"/>
                <w:szCs w:val="24"/>
              </w:rPr>
              <w:t>Алгебра</w:t>
            </w:r>
          </w:p>
        </w:tc>
        <w:tc>
          <w:tcPr>
            <w:tcW w:w="1835" w:type="dxa"/>
          </w:tcPr>
          <w:p w:rsidR="00BD7556" w:rsidRPr="00F625F7" w:rsidRDefault="00BD7556" w:rsidP="002419E1">
            <w:pPr>
              <w:pStyle w:val="a6"/>
              <w:rPr>
                <w:rFonts w:ascii="Times New Roman" w:hAnsi="Times New Roman" w:cs="Times New Roman"/>
                <w:sz w:val="24"/>
                <w:szCs w:val="24"/>
              </w:rPr>
            </w:pPr>
            <w:proofErr w:type="spellStart"/>
            <w:r w:rsidRPr="00F625F7">
              <w:rPr>
                <w:rFonts w:ascii="Times New Roman" w:hAnsi="Times New Roman" w:cs="Times New Roman"/>
                <w:sz w:val="24"/>
                <w:szCs w:val="24"/>
              </w:rPr>
              <w:t>Чебанная</w:t>
            </w:r>
            <w:proofErr w:type="spellEnd"/>
            <w:r w:rsidRPr="00F625F7">
              <w:rPr>
                <w:rFonts w:ascii="Times New Roman" w:hAnsi="Times New Roman" w:cs="Times New Roman"/>
                <w:sz w:val="24"/>
                <w:szCs w:val="24"/>
              </w:rPr>
              <w:t xml:space="preserve"> З.А.</w:t>
            </w:r>
          </w:p>
        </w:tc>
        <w:tc>
          <w:tcPr>
            <w:tcW w:w="2253" w:type="dxa"/>
          </w:tcPr>
          <w:p w:rsidR="00BD7556" w:rsidRPr="00F625F7" w:rsidRDefault="00BD7556" w:rsidP="002419E1">
            <w:pPr>
              <w:pStyle w:val="a6"/>
              <w:rPr>
                <w:rFonts w:ascii="Times New Roman" w:hAnsi="Times New Roman" w:cs="Times New Roman"/>
                <w:sz w:val="24"/>
                <w:szCs w:val="24"/>
              </w:rPr>
            </w:pPr>
            <w:r w:rsidRPr="00F625F7">
              <w:rPr>
                <w:rFonts w:ascii="Times New Roman" w:hAnsi="Times New Roman" w:cs="Times New Roman"/>
                <w:sz w:val="24"/>
                <w:szCs w:val="24"/>
              </w:rPr>
              <w:t>85%</w:t>
            </w:r>
          </w:p>
        </w:tc>
        <w:tc>
          <w:tcPr>
            <w:tcW w:w="2630" w:type="dxa"/>
          </w:tcPr>
          <w:p w:rsidR="00BD7556" w:rsidRPr="00F625F7" w:rsidRDefault="00BD7556" w:rsidP="002419E1">
            <w:pPr>
              <w:pStyle w:val="a6"/>
              <w:rPr>
                <w:rFonts w:ascii="Times New Roman" w:hAnsi="Times New Roman" w:cs="Times New Roman"/>
                <w:sz w:val="24"/>
                <w:szCs w:val="24"/>
              </w:rPr>
            </w:pPr>
            <w:r w:rsidRPr="00F625F7">
              <w:rPr>
                <w:rFonts w:ascii="Times New Roman" w:hAnsi="Times New Roman" w:cs="Times New Roman"/>
                <w:sz w:val="24"/>
                <w:szCs w:val="24"/>
              </w:rPr>
              <w:t>8%</w:t>
            </w:r>
          </w:p>
        </w:tc>
      </w:tr>
      <w:tr w:rsidR="00BD7556" w:rsidRPr="00F625F7" w:rsidTr="002419E1">
        <w:tc>
          <w:tcPr>
            <w:tcW w:w="1403" w:type="dxa"/>
          </w:tcPr>
          <w:p w:rsidR="00BD7556" w:rsidRPr="00F625F7" w:rsidRDefault="00BD7556" w:rsidP="002419E1">
            <w:pPr>
              <w:pStyle w:val="a6"/>
              <w:rPr>
                <w:rFonts w:ascii="Times New Roman" w:hAnsi="Times New Roman" w:cs="Times New Roman"/>
                <w:sz w:val="24"/>
                <w:szCs w:val="24"/>
              </w:rPr>
            </w:pPr>
            <w:r w:rsidRPr="00F625F7">
              <w:rPr>
                <w:rFonts w:ascii="Times New Roman" w:hAnsi="Times New Roman" w:cs="Times New Roman"/>
                <w:sz w:val="24"/>
                <w:szCs w:val="24"/>
              </w:rPr>
              <w:t>9</w:t>
            </w:r>
          </w:p>
        </w:tc>
        <w:tc>
          <w:tcPr>
            <w:tcW w:w="1629" w:type="dxa"/>
          </w:tcPr>
          <w:p w:rsidR="00BD7556" w:rsidRPr="00F625F7" w:rsidRDefault="00BD7556" w:rsidP="002419E1">
            <w:pPr>
              <w:pStyle w:val="a6"/>
              <w:rPr>
                <w:rFonts w:ascii="Times New Roman" w:hAnsi="Times New Roman" w:cs="Times New Roman"/>
                <w:sz w:val="24"/>
                <w:szCs w:val="24"/>
              </w:rPr>
            </w:pPr>
            <w:r w:rsidRPr="00F625F7">
              <w:rPr>
                <w:rFonts w:ascii="Times New Roman" w:hAnsi="Times New Roman" w:cs="Times New Roman"/>
                <w:sz w:val="24"/>
                <w:szCs w:val="24"/>
              </w:rPr>
              <w:t>Геометрия</w:t>
            </w:r>
          </w:p>
        </w:tc>
        <w:tc>
          <w:tcPr>
            <w:tcW w:w="1835" w:type="dxa"/>
          </w:tcPr>
          <w:p w:rsidR="00BD7556" w:rsidRPr="00F625F7" w:rsidRDefault="00BD7556" w:rsidP="002419E1">
            <w:pPr>
              <w:pStyle w:val="a6"/>
              <w:rPr>
                <w:rFonts w:ascii="Times New Roman" w:hAnsi="Times New Roman" w:cs="Times New Roman"/>
                <w:sz w:val="24"/>
                <w:szCs w:val="24"/>
              </w:rPr>
            </w:pPr>
            <w:proofErr w:type="spellStart"/>
            <w:r w:rsidRPr="00F625F7">
              <w:rPr>
                <w:rFonts w:ascii="Times New Roman" w:hAnsi="Times New Roman" w:cs="Times New Roman"/>
                <w:sz w:val="24"/>
                <w:szCs w:val="24"/>
              </w:rPr>
              <w:t>Чебанная</w:t>
            </w:r>
            <w:proofErr w:type="spellEnd"/>
            <w:r w:rsidRPr="00F625F7">
              <w:rPr>
                <w:rFonts w:ascii="Times New Roman" w:hAnsi="Times New Roman" w:cs="Times New Roman"/>
                <w:sz w:val="24"/>
                <w:szCs w:val="24"/>
              </w:rPr>
              <w:t xml:space="preserve"> З.А.</w:t>
            </w:r>
          </w:p>
        </w:tc>
        <w:tc>
          <w:tcPr>
            <w:tcW w:w="2253" w:type="dxa"/>
          </w:tcPr>
          <w:p w:rsidR="00BD7556" w:rsidRPr="00F625F7" w:rsidRDefault="00BD7556" w:rsidP="002419E1">
            <w:pPr>
              <w:pStyle w:val="a6"/>
              <w:rPr>
                <w:rFonts w:ascii="Times New Roman" w:hAnsi="Times New Roman" w:cs="Times New Roman"/>
                <w:sz w:val="24"/>
                <w:szCs w:val="24"/>
              </w:rPr>
            </w:pPr>
            <w:r w:rsidRPr="00F625F7">
              <w:rPr>
                <w:rFonts w:ascii="Times New Roman" w:hAnsi="Times New Roman" w:cs="Times New Roman"/>
                <w:sz w:val="24"/>
                <w:szCs w:val="24"/>
              </w:rPr>
              <w:t>92%</w:t>
            </w:r>
          </w:p>
        </w:tc>
        <w:tc>
          <w:tcPr>
            <w:tcW w:w="2630" w:type="dxa"/>
          </w:tcPr>
          <w:p w:rsidR="00BD7556" w:rsidRPr="00F625F7" w:rsidRDefault="00BD7556" w:rsidP="002419E1">
            <w:pPr>
              <w:pStyle w:val="a6"/>
              <w:rPr>
                <w:rFonts w:ascii="Times New Roman" w:hAnsi="Times New Roman" w:cs="Times New Roman"/>
                <w:sz w:val="24"/>
                <w:szCs w:val="24"/>
              </w:rPr>
            </w:pPr>
            <w:r w:rsidRPr="00F625F7">
              <w:rPr>
                <w:rFonts w:ascii="Times New Roman" w:hAnsi="Times New Roman" w:cs="Times New Roman"/>
                <w:sz w:val="24"/>
                <w:szCs w:val="24"/>
              </w:rPr>
              <w:t>8%</w:t>
            </w:r>
          </w:p>
        </w:tc>
      </w:tr>
      <w:tr w:rsidR="00621DA6" w:rsidRPr="00F625F7" w:rsidTr="002419E1">
        <w:tc>
          <w:tcPr>
            <w:tcW w:w="1403"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10</w:t>
            </w:r>
          </w:p>
        </w:tc>
        <w:tc>
          <w:tcPr>
            <w:tcW w:w="1629"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Алгебра</w:t>
            </w:r>
          </w:p>
        </w:tc>
        <w:tc>
          <w:tcPr>
            <w:tcW w:w="1835" w:type="dxa"/>
          </w:tcPr>
          <w:p w:rsidR="00621DA6" w:rsidRPr="00F625F7" w:rsidRDefault="00621DA6" w:rsidP="002419E1">
            <w:pPr>
              <w:pStyle w:val="a6"/>
              <w:rPr>
                <w:rFonts w:ascii="Times New Roman" w:hAnsi="Times New Roman" w:cs="Times New Roman"/>
                <w:sz w:val="24"/>
                <w:szCs w:val="24"/>
              </w:rPr>
            </w:pPr>
            <w:proofErr w:type="spellStart"/>
            <w:r w:rsidRPr="00F625F7">
              <w:rPr>
                <w:rFonts w:ascii="Times New Roman" w:hAnsi="Times New Roman" w:cs="Times New Roman"/>
                <w:sz w:val="24"/>
                <w:szCs w:val="24"/>
              </w:rPr>
              <w:t>Чебанная</w:t>
            </w:r>
            <w:proofErr w:type="spellEnd"/>
            <w:r w:rsidRPr="00F625F7">
              <w:rPr>
                <w:rFonts w:ascii="Times New Roman" w:hAnsi="Times New Roman" w:cs="Times New Roman"/>
                <w:sz w:val="24"/>
                <w:szCs w:val="24"/>
              </w:rPr>
              <w:t xml:space="preserve"> З.А.</w:t>
            </w:r>
          </w:p>
        </w:tc>
        <w:tc>
          <w:tcPr>
            <w:tcW w:w="2253"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100%</w:t>
            </w:r>
          </w:p>
        </w:tc>
        <w:tc>
          <w:tcPr>
            <w:tcW w:w="2630"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71%</w:t>
            </w:r>
          </w:p>
        </w:tc>
      </w:tr>
      <w:tr w:rsidR="00621DA6" w:rsidRPr="00F625F7" w:rsidTr="002419E1">
        <w:tc>
          <w:tcPr>
            <w:tcW w:w="1403"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10</w:t>
            </w:r>
          </w:p>
        </w:tc>
        <w:tc>
          <w:tcPr>
            <w:tcW w:w="1629"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Геометрия</w:t>
            </w:r>
          </w:p>
        </w:tc>
        <w:tc>
          <w:tcPr>
            <w:tcW w:w="1835" w:type="dxa"/>
          </w:tcPr>
          <w:p w:rsidR="00621DA6" w:rsidRPr="00F625F7" w:rsidRDefault="00621DA6" w:rsidP="002419E1">
            <w:pPr>
              <w:pStyle w:val="a6"/>
              <w:rPr>
                <w:rFonts w:ascii="Times New Roman" w:hAnsi="Times New Roman" w:cs="Times New Roman"/>
                <w:sz w:val="24"/>
                <w:szCs w:val="24"/>
              </w:rPr>
            </w:pPr>
            <w:proofErr w:type="spellStart"/>
            <w:r w:rsidRPr="00F625F7">
              <w:rPr>
                <w:rFonts w:ascii="Times New Roman" w:hAnsi="Times New Roman" w:cs="Times New Roman"/>
                <w:sz w:val="24"/>
                <w:szCs w:val="24"/>
              </w:rPr>
              <w:t>Чебанная</w:t>
            </w:r>
            <w:proofErr w:type="spellEnd"/>
            <w:r w:rsidRPr="00F625F7">
              <w:rPr>
                <w:rFonts w:ascii="Times New Roman" w:hAnsi="Times New Roman" w:cs="Times New Roman"/>
                <w:sz w:val="24"/>
                <w:szCs w:val="24"/>
              </w:rPr>
              <w:t xml:space="preserve"> З.А.</w:t>
            </w:r>
          </w:p>
        </w:tc>
        <w:tc>
          <w:tcPr>
            <w:tcW w:w="2253"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100%</w:t>
            </w:r>
          </w:p>
        </w:tc>
        <w:tc>
          <w:tcPr>
            <w:tcW w:w="2630"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71%</w:t>
            </w:r>
          </w:p>
        </w:tc>
      </w:tr>
      <w:tr w:rsidR="00621DA6" w:rsidRPr="00F625F7" w:rsidTr="002419E1">
        <w:tc>
          <w:tcPr>
            <w:tcW w:w="1403"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11</w:t>
            </w:r>
          </w:p>
        </w:tc>
        <w:tc>
          <w:tcPr>
            <w:tcW w:w="1629"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Алгебра</w:t>
            </w:r>
          </w:p>
        </w:tc>
        <w:tc>
          <w:tcPr>
            <w:tcW w:w="1835" w:type="dxa"/>
          </w:tcPr>
          <w:p w:rsidR="00621DA6" w:rsidRPr="00F625F7" w:rsidRDefault="00621DA6" w:rsidP="002419E1">
            <w:pPr>
              <w:pStyle w:val="a6"/>
              <w:rPr>
                <w:rFonts w:ascii="Times New Roman" w:hAnsi="Times New Roman" w:cs="Times New Roman"/>
                <w:sz w:val="24"/>
                <w:szCs w:val="24"/>
              </w:rPr>
            </w:pPr>
            <w:proofErr w:type="spellStart"/>
            <w:r w:rsidRPr="00F625F7">
              <w:rPr>
                <w:rFonts w:ascii="Times New Roman" w:hAnsi="Times New Roman" w:cs="Times New Roman"/>
                <w:sz w:val="24"/>
                <w:szCs w:val="24"/>
              </w:rPr>
              <w:t>Чебанная</w:t>
            </w:r>
            <w:proofErr w:type="spellEnd"/>
            <w:r w:rsidRPr="00F625F7">
              <w:rPr>
                <w:rFonts w:ascii="Times New Roman" w:hAnsi="Times New Roman" w:cs="Times New Roman"/>
                <w:sz w:val="24"/>
                <w:szCs w:val="24"/>
              </w:rPr>
              <w:t xml:space="preserve"> З.А.</w:t>
            </w:r>
          </w:p>
        </w:tc>
        <w:tc>
          <w:tcPr>
            <w:tcW w:w="2253"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100%</w:t>
            </w:r>
          </w:p>
        </w:tc>
        <w:tc>
          <w:tcPr>
            <w:tcW w:w="2630"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83%</w:t>
            </w:r>
          </w:p>
        </w:tc>
      </w:tr>
      <w:tr w:rsidR="00621DA6" w:rsidRPr="00F625F7" w:rsidTr="002419E1">
        <w:tc>
          <w:tcPr>
            <w:tcW w:w="1403"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11</w:t>
            </w:r>
          </w:p>
        </w:tc>
        <w:tc>
          <w:tcPr>
            <w:tcW w:w="1629"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Геометрия</w:t>
            </w:r>
          </w:p>
        </w:tc>
        <w:tc>
          <w:tcPr>
            <w:tcW w:w="1835" w:type="dxa"/>
          </w:tcPr>
          <w:p w:rsidR="00621DA6" w:rsidRPr="00F625F7" w:rsidRDefault="00621DA6" w:rsidP="002419E1">
            <w:pPr>
              <w:pStyle w:val="a6"/>
              <w:rPr>
                <w:rFonts w:ascii="Times New Roman" w:hAnsi="Times New Roman" w:cs="Times New Roman"/>
                <w:sz w:val="24"/>
                <w:szCs w:val="24"/>
              </w:rPr>
            </w:pPr>
            <w:proofErr w:type="spellStart"/>
            <w:r w:rsidRPr="00F625F7">
              <w:rPr>
                <w:rFonts w:ascii="Times New Roman" w:hAnsi="Times New Roman" w:cs="Times New Roman"/>
                <w:sz w:val="24"/>
                <w:szCs w:val="24"/>
              </w:rPr>
              <w:t>Чебанная</w:t>
            </w:r>
            <w:proofErr w:type="spellEnd"/>
            <w:r w:rsidRPr="00F625F7">
              <w:rPr>
                <w:rFonts w:ascii="Times New Roman" w:hAnsi="Times New Roman" w:cs="Times New Roman"/>
                <w:sz w:val="24"/>
                <w:szCs w:val="24"/>
              </w:rPr>
              <w:t xml:space="preserve"> З.А.</w:t>
            </w:r>
          </w:p>
        </w:tc>
        <w:tc>
          <w:tcPr>
            <w:tcW w:w="2253"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100%</w:t>
            </w:r>
          </w:p>
        </w:tc>
        <w:tc>
          <w:tcPr>
            <w:tcW w:w="2630" w:type="dxa"/>
          </w:tcPr>
          <w:p w:rsidR="00621DA6" w:rsidRPr="00F625F7" w:rsidRDefault="00621DA6" w:rsidP="002419E1">
            <w:pPr>
              <w:pStyle w:val="a6"/>
              <w:rPr>
                <w:rFonts w:ascii="Times New Roman" w:hAnsi="Times New Roman" w:cs="Times New Roman"/>
                <w:sz w:val="24"/>
                <w:szCs w:val="24"/>
              </w:rPr>
            </w:pPr>
            <w:r w:rsidRPr="00F625F7">
              <w:rPr>
                <w:rFonts w:ascii="Times New Roman" w:hAnsi="Times New Roman" w:cs="Times New Roman"/>
                <w:sz w:val="24"/>
                <w:szCs w:val="24"/>
              </w:rPr>
              <w:t>83%</w:t>
            </w:r>
          </w:p>
        </w:tc>
      </w:tr>
    </w:tbl>
    <w:p w:rsidR="00C94373" w:rsidRPr="00F625F7" w:rsidRDefault="00C94373" w:rsidP="00C94373">
      <w:pPr>
        <w:spacing w:line="276" w:lineRule="auto"/>
        <w:ind w:left="-360" w:firstLine="900"/>
        <w:jc w:val="both"/>
        <w:rPr>
          <w:lang w:val="ru-RU"/>
        </w:rPr>
      </w:pPr>
      <w:r w:rsidRPr="00F625F7">
        <w:rPr>
          <w:lang w:val="ru-RU"/>
        </w:rPr>
        <w:t>Из таблицы видно, что качество знаний в 10-11 классах довольно высокое.</w:t>
      </w:r>
    </w:p>
    <w:p w:rsidR="009D0B70" w:rsidRPr="00F625F7" w:rsidRDefault="00BD7556" w:rsidP="00F625F7">
      <w:pPr>
        <w:spacing w:line="276" w:lineRule="auto"/>
        <w:ind w:left="-360" w:firstLine="900"/>
        <w:jc w:val="both"/>
        <w:rPr>
          <w:lang w:val="ru-RU"/>
        </w:rPr>
      </w:pPr>
      <w:r w:rsidRPr="00F625F7">
        <w:rPr>
          <w:lang w:val="ru-RU"/>
        </w:rPr>
        <w:t xml:space="preserve">В 9 классе – </w:t>
      </w:r>
      <w:r w:rsidR="00F625F7" w:rsidRPr="00F625F7">
        <w:rPr>
          <w:lang w:val="ru-RU"/>
        </w:rPr>
        <w:t>% качества знаний составил всего 8%.</w:t>
      </w:r>
    </w:p>
    <w:p w:rsidR="00F625F7" w:rsidRPr="00F625F7" w:rsidRDefault="00F625F7" w:rsidP="00F625F7">
      <w:pPr>
        <w:tabs>
          <w:tab w:val="left" w:pos="2460"/>
        </w:tabs>
        <w:ind w:left="-426" w:firstLine="710"/>
        <w:jc w:val="both"/>
        <w:rPr>
          <w:lang w:val="ru-RU"/>
        </w:rPr>
      </w:pPr>
      <w:r w:rsidRPr="00F625F7">
        <w:rPr>
          <w:lang w:val="ru-RU"/>
        </w:rPr>
        <w:t xml:space="preserve">Для изучения математики в </w:t>
      </w:r>
      <w:r>
        <w:rPr>
          <w:lang w:val="ru-RU"/>
        </w:rPr>
        <w:t>лицее</w:t>
      </w:r>
      <w:r w:rsidRPr="00F625F7">
        <w:rPr>
          <w:lang w:val="ru-RU"/>
        </w:rPr>
        <w:t xml:space="preserve"> созданы благоприятные условия.  </w:t>
      </w:r>
    </w:p>
    <w:p w:rsidR="00C94373" w:rsidRPr="00F625F7" w:rsidRDefault="00C94373" w:rsidP="00F625F7">
      <w:pPr>
        <w:pStyle w:val="standard"/>
        <w:spacing w:before="0" w:beforeAutospacing="0" w:after="0" w:afterAutospacing="0"/>
        <w:ind w:left="-426" w:firstLine="710"/>
        <w:contextualSpacing/>
        <w:jc w:val="both"/>
      </w:pPr>
      <w:r w:rsidRPr="00F625F7">
        <w:t xml:space="preserve">Проверка показала, что </w:t>
      </w:r>
      <w:r w:rsidR="00F625F7" w:rsidRPr="00F625F7">
        <w:t>учитель</w:t>
      </w:r>
      <w:r w:rsidRPr="00F625F7">
        <w:t xml:space="preserve"> математики владе</w:t>
      </w:r>
      <w:r w:rsidR="00F625F7" w:rsidRPr="00F625F7">
        <w:t>е</w:t>
      </w:r>
      <w:r w:rsidRPr="00F625F7">
        <w:t>т методикой преподавания предмета, четко прослеживается этапы урока.  Несмотря на это, объяснительно-иллюстративные, поисковые и исследовательские методы, которые побуждали бы учащихся к самостоятельному исследованию проблемы, используются редко. Практически не применяются репродуктивные методы (выполнение заданий по образцу, работа с материалом учебника, раздаточным материалом), которые могли бы побудить школьников работать самостоятельно.</w:t>
      </w:r>
      <w:r w:rsidR="00F625F7" w:rsidRPr="00F625F7">
        <w:t xml:space="preserve"> </w:t>
      </w:r>
      <w:r w:rsidR="00F625F7">
        <w:t xml:space="preserve">Не используется технология ИКТ. </w:t>
      </w:r>
      <w:proofErr w:type="gramStart"/>
      <w:r w:rsidRPr="00F625F7">
        <w:t xml:space="preserve">Однако, для того чтобы научить обучающихся работать самостоятельно на уроках и дома, </w:t>
      </w:r>
      <w:r w:rsidR="00F625F7" w:rsidRPr="00F625F7">
        <w:t>учитель</w:t>
      </w:r>
      <w:r w:rsidRPr="00F625F7">
        <w:t xml:space="preserve"> применяет тесты с выбором ответа.</w:t>
      </w:r>
      <w:proofErr w:type="gramEnd"/>
      <w:r w:rsidRPr="00F625F7">
        <w:t xml:space="preserve"> Навыки, полученные учащимися в процессе самостоятельной работы, используются ими в решении задач, в работе с учебником.</w:t>
      </w:r>
      <w:r w:rsidR="00F625F7" w:rsidRPr="00F625F7">
        <w:t xml:space="preserve"> </w:t>
      </w:r>
      <w:r w:rsidRPr="00F625F7">
        <w:t>Организуя текущий контроль, учитель, практикует  такие виды работ, как самопроверка и взаимопроверка, работу в парах.</w:t>
      </w:r>
    </w:p>
    <w:p w:rsidR="00F625F7" w:rsidRPr="00F625F7" w:rsidRDefault="00F625F7" w:rsidP="00F625F7">
      <w:pPr>
        <w:tabs>
          <w:tab w:val="left" w:pos="2460"/>
        </w:tabs>
        <w:ind w:left="-426" w:firstLine="710"/>
        <w:jc w:val="both"/>
        <w:rPr>
          <w:lang w:val="ru-RU"/>
        </w:rPr>
      </w:pPr>
      <w:r w:rsidRPr="00F625F7">
        <w:rPr>
          <w:lang w:val="ru-RU"/>
        </w:rPr>
        <w:t xml:space="preserve">Для подготовки к сдаче ГИА </w:t>
      </w:r>
      <w:r>
        <w:rPr>
          <w:lang w:val="ru-RU"/>
        </w:rPr>
        <w:t xml:space="preserve">согласно графику регулярно проводятся консультации </w:t>
      </w:r>
      <w:r w:rsidRPr="00F625F7">
        <w:rPr>
          <w:lang w:val="ru-RU"/>
        </w:rPr>
        <w:t>по математике в 9 – 11 классах.</w:t>
      </w:r>
    </w:p>
    <w:p w:rsidR="00F625F7" w:rsidRPr="00F625F7" w:rsidRDefault="00F625F7" w:rsidP="00F625F7">
      <w:pPr>
        <w:tabs>
          <w:tab w:val="left" w:pos="2460"/>
        </w:tabs>
        <w:spacing w:line="276" w:lineRule="auto"/>
        <w:ind w:left="-426" w:firstLine="710"/>
        <w:jc w:val="both"/>
        <w:rPr>
          <w:lang w:val="ru-RU"/>
        </w:rPr>
      </w:pPr>
      <w:r w:rsidRPr="00F625F7">
        <w:rPr>
          <w:lang w:val="ru-RU"/>
        </w:rPr>
        <w:t xml:space="preserve">Учитель математики   добросовестно относится к своей работе, устойчиво прививает интерес к изучению математики, активно занимается самообразованием, </w:t>
      </w:r>
      <w:r>
        <w:rPr>
          <w:lang w:val="ru-RU"/>
        </w:rPr>
        <w:t>участвует</w:t>
      </w:r>
      <w:r w:rsidRPr="00F625F7">
        <w:rPr>
          <w:lang w:val="ru-RU"/>
        </w:rPr>
        <w:t xml:space="preserve"> в работе методического объединения учителей естественно-математического цикла, педсоветов. Школьная документация ведется грамотно, выполняются все инструкции по ее ведению. Результаты контрольных срезов показали, что учитель объективно оценивает знания, умения и навыки учащихся.</w:t>
      </w:r>
    </w:p>
    <w:p w:rsidR="00C94373" w:rsidRPr="002E52BB" w:rsidRDefault="00C94373" w:rsidP="00C94373">
      <w:pPr>
        <w:jc w:val="both"/>
        <w:rPr>
          <w:b/>
        </w:rPr>
      </w:pPr>
      <w:proofErr w:type="spellStart"/>
      <w:r w:rsidRPr="002E52BB">
        <w:rPr>
          <w:b/>
        </w:rPr>
        <w:t>Рекомендации</w:t>
      </w:r>
      <w:proofErr w:type="spellEnd"/>
      <w:r w:rsidR="00A74C00">
        <w:rPr>
          <w:b/>
          <w:lang w:val="ru-RU"/>
        </w:rPr>
        <w:t xml:space="preserve"> </w:t>
      </w:r>
      <w:proofErr w:type="spellStart"/>
      <w:r w:rsidR="00A74C00">
        <w:rPr>
          <w:b/>
          <w:lang w:val="ru-RU"/>
        </w:rPr>
        <w:t>Чебанной</w:t>
      </w:r>
      <w:proofErr w:type="spellEnd"/>
      <w:r w:rsidR="00A74C00">
        <w:rPr>
          <w:b/>
          <w:lang w:val="ru-RU"/>
        </w:rPr>
        <w:t xml:space="preserve"> З.А.</w:t>
      </w:r>
      <w:r w:rsidRPr="002E52BB">
        <w:rPr>
          <w:b/>
        </w:rPr>
        <w:t>:</w:t>
      </w:r>
    </w:p>
    <w:p w:rsidR="00C94373" w:rsidRPr="002E52BB" w:rsidRDefault="00C94373" w:rsidP="00C94373">
      <w:pPr>
        <w:pStyle w:val="c2"/>
        <w:spacing w:before="0" w:beforeAutospacing="0" w:after="0" w:afterAutospacing="0"/>
        <w:jc w:val="both"/>
      </w:pPr>
      <w:r w:rsidRPr="002E52BB">
        <w:rPr>
          <w:rStyle w:val="c3"/>
        </w:rPr>
        <w:t>1. Шире применять дифференцированное обучение,</w:t>
      </w:r>
      <w:r w:rsidRPr="002E52BB">
        <w:rPr>
          <w:rStyle w:val="c13"/>
        </w:rPr>
        <w:t> </w:t>
      </w:r>
      <w:r w:rsidRPr="002E52BB">
        <w:rPr>
          <w:rStyle w:val="c3"/>
        </w:rPr>
        <w:t xml:space="preserve">дифференциацию учебного материала для отдельных (групп, категорий) учащихся, позволяющую выходить на </w:t>
      </w:r>
      <w:proofErr w:type="spellStart"/>
      <w:r w:rsidRPr="002E52BB">
        <w:rPr>
          <w:rStyle w:val="c3"/>
        </w:rPr>
        <w:t>раз</w:t>
      </w:r>
      <w:r>
        <w:rPr>
          <w:rStyle w:val="c3"/>
        </w:rPr>
        <w:t>ноуровневые</w:t>
      </w:r>
      <w:proofErr w:type="spellEnd"/>
      <w:r>
        <w:rPr>
          <w:rStyle w:val="c3"/>
        </w:rPr>
        <w:t xml:space="preserve"> вариативные задания.</w:t>
      </w:r>
    </w:p>
    <w:p w:rsidR="00C94373" w:rsidRPr="002E52BB" w:rsidRDefault="00C94373" w:rsidP="00C94373">
      <w:pPr>
        <w:pStyle w:val="c2"/>
        <w:spacing w:before="0" w:beforeAutospacing="0" w:after="0" w:afterAutospacing="0"/>
        <w:jc w:val="both"/>
      </w:pPr>
      <w:r w:rsidRPr="002E52BB">
        <w:rPr>
          <w:rStyle w:val="c3"/>
        </w:rPr>
        <w:t>2. Продумать систему работы по улу</w:t>
      </w:r>
      <w:r>
        <w:rPr>
          <w:rStyle w:val="c3"/>
        </w:rPr>
        <w:t>чшению качества знаний учащихся</w:t>
      </w:r>
      <w:r w:rsidR="00A74C00">
        <w:rPr>
          <w:rStyle w:val="c3"/>
        </w:rPr>
        <w:t xml:space="preserve"> 9 класса</w:t>
      </w:r>
      <w:r>
        <w:rPr>
          <w:rStyle w:val="c3"/>
        </w:rPr>
        <w:t>.</w:t>
      </w:r>
    </w:p>
    <w:p w:rsidR="00C94373" w:rsidRPr="002E52BB" w:rsidRDefault="00A74C00" w:rsidP="00C94373">
      <w:pPr>
        <w:pStyle w:val="c2"/>
        <w:spacing w:before="0" w:beforeAutospacing="0" w:after="0" w:afterAutospacing="0"/>
        <w:jc w:val="both"/>
        <w:rPr>
          <w:rStyle w:val="c0"/>
        </w:rPr>
      </w:pPr>
      <w:r>
        <w:rPr>
          <w:rStyle w:val="c0"/>
        </w:rPr>
        <w:t>3</w:t>
      </w:r>
      <w:r w:rsidR="00C94373" w:rsidRPr="002E52BB">
        <w:rPr>
          <w:rStyle w:val="c0"/>
        </w:rPr>
        <w:t>. В совершенстве знать работу с ИКТ и применять на практике.</w:t>
      </w:r>
    </w:p>
    <w:p w:rsidR="00C94373" w:rsidRPr="002E52BB" w:rsidRDefault="00A74C00" w:rsidP="00C94373">
      <w:pPr>
        <w:pStyle w:val="c2"/>
        <w:spacing w:before="0" w:beforeAutospacing="0" w:after="0" w:afterAutospacing="0"/>
        <w:jc w:val="both"/>
        <w:rPr>
          <w:rStyle w:val="c0"/>
        </w:rPr>
      </w:pPr>
      <w:r>
        <w:rPr>
          <w:rStyle w:val="c0"/>
        </w:rPr>
        <w:lastRenderedPageBreak/>
        <w:t>4</w:t>
      </w:r>
      <w:r w:rsidR="00C94373" w:rsidRPr="002E52BB">
        <w:rPr>
          <w:rStyle w:val="c0"/>
        </w:rPr>
        <w:t>. Больше внимания уделять самостоятельным высказываниям учащихся без опережающих наводящих вопросов</w:t>
      </w:r>
      <w:r w:rsidR="00C94373">
        <w:rPr>
          <w:rStyle w:val="c0"/>
        </w:rPr>
        <w:t>.</w:t>
      </w:r>
    </w:p>
    <w:p w:rsidR="00C94373" w:rsidRPr="002E52BB" w:rsidRDefault="00511D33" w:rsidP="00C94373">
      <w:pPr>
        <w:pStyle w:val="c2"/>
        <w:spacing w:before="0" w:beforeAutospacing="0" w:after="0" w:afterAutospacing="0"/>
        <w:jc w:val="both"/>
        <w:rPr>
          <w:rStyle w:val="c0"/>
        </w:rPr>
      </w:pPr>
      <w:r>
        <w:rPr>
          <w:rStyle w:val="c0"/>
        </w:rPr>
        <w:t>5</w:t>
      </w:r>
      <w:r w:rsidR="00C94373" w:rsidRPr="002E52BB">
        <w:rPr>
          <w:rStyle w:val="c0"/>
        </w:rPr>
        <w:t>. Своевременно организовывать коррекционную работу с учащимися по преодолению трудностей в обучении, устранению пробелов в изучении учебной программы.</w:t>
      </w:r>
    </w:p>
    <w:p w:rsidR="00C94373" w:rsidRPr="002E52BB" w:rsidRDefault="00511D33" w:rsidP="00C94373">
      <w:pPr>
        <w:pStyle w:val="c2"/>
        <w:spacing w:before="0" w:beforeAutospacing="0" w:after="0" w:afterAutospacing="0"/>
        <w:jc w:val="both"/>
      </w:pPr>
      <w:r>
        <w:rPr>
          <w:rStyle w:val="c0"/>
        </w:rPr>
        <w:t>6</w:t>
      </w:r>
      <w:r w:rsidR="00C94373" w:rsidRPr="002E52BB">
        <w:rPr>
          <w:rStyle w:val="c0"/>
        </w:rPr>
        <w:t>. Б</w:t>
      </w:r>
      <w:r w:rsidR="00C94373" w:rsidRPr="002E52BB">
        <w:t>ольше внимания уделять работе со слабоуспевающими учащимися, чёткому соблюдению требований к оформлению записей в тетрадях учащихся</w:t>
      </w:r>
      <w:r w:rsidR="00C94373">
        <w:t>.</w:t>
      </w:r>
      <w:r w:rsidR="00C94373" w:rsidRPr="002E52BB">
        <w:t xml:space="preserve"> </w:t>
      </w:r>
    </w:p>
    <w:p w:rsidR="00C94373" w:rsidRPr="002E52BB" w:rsidRDefault="00511D33" w:rsidP="00C94373">
      <w:pPr>
        <w:jc w:val="both"/>
      </w:pPr>
      <w:r>
        <w:rPr>
          <w:lang w:val="ru-RU"/>
        </w:rPr>
        <w:t>7</w:t>
      </w:r>
      <w:r w:rsidR="00C94373" w:rsidRPr="002E52BB">
        <w:t xml:space="preserve">. </w:t>
      </w:r>
      <w:proofErr w:type="spellStart"/>
      <w:r w:rsidR="00C94373" w:rsidRPr="002E52BB">
        <w:t>Формировать</w:t>
      </w:r>
      <w:proofErr w:type="spellEnd"/>
      <w:r w:rsidR="00C94373" w:rsidRPr="002E52BB">
        <w:t xml:space="preserve"> </w:t>
      </w:r>
      <w:proofErr w:type="spellStart"/>
      <w:r w:rsidR="00C94373" w:rsidRPr="002E52BB">
        <w:t>положительную</w:t>
      </w:r>
      <w:proofErr w:type="spellEnd"/>
      <w:r w:rsidR="00C94373" w:rsidRPr="002E52BB">
        <w:t xml:space="preserve"> </w:t>
      </w:r>
      <w:proofErr w:type="spellStart"/>
      <w:r w:rsidR="00C94373" w:rsidRPr="002E52BB">
        <w:t>мотивацию</w:t>
      </w:r>
      <w:proofErr w:type="spellEnd"/>
      <w:r w:rsidR="00C94373" w:rsidRPr="002E52BB">
        <w:t xml:space="preserve"> у </w:t>
      </w:r>
      <w:proofErr w:type="spellStart"/>
      <w:r w:rsidR="00C94373" w:rsidRPr="002E52BB">
        <w:t>учащихся</w:t>
      </w:r>
      <w:proofErr w:type="spellEnd"/>
      <w:r w:rsidR="00C94373" w:rsidRPr="002E52BB">
        <w:t xml:space="preserve"> к </w:t>
      </w:r>
      <w:proofErr w:type="spellStart"/>
      <w:r w:rsidR="00C94373" w:rsidRPr="002E52BB">
        <w:t>изучению</w:t>
      </w:r>
      <w:proofErr w:type="spellEnd"/>
      <w:r w:rsidR="00C94373" w:rsidRPr="002E52BB">
        <w:t xml:space="preserve"> математики.</w:t>
      </w:r>
    </w:p>
    <w:p w:rsidR="00C94373" w:rsidRPr="002E52BB" w:rsidRDefault="00511D33" w:rsidP="00C94373">
      <w:pPr>
        <w:contextualSpacing/>
        <w:jc w:val="both"/>
      </w:pPr>
      <w:r>
        <w:rPr>
          <w:lang w:val="ru-RU"/>
        </w:rPr>
        <w:t>8</w:t>
      </w:r>
      <w:r w:rsidR="00C94373" w:rsidRPr="002E52BB">
        <w:t xml:space="preserve">. </w:t>
      </w:r>
      <w:proofErr w:type="spellStart"/>
      <w:r w:rsidR="00C94373" w:rsidRPr="002E52BB">
        <w:t>Эффективнее</w:t>
      </w:r>
      <w:proofErr w:type="spellEnd"/>
      <w:r w:rsidR="00C94373" w:rsidRPr="002E52BB">
        <w:t xml:space="preserve"> </w:t>
      </w:r>
      <w:proofErr w:type="spellStart"/>
      <w:r w:rsidR="00C94373" w:rsidRPr="002E52BB">
        <w:t>внедрять</w:t>
      </w:r>
      <w:proofErr w:type="spellEnd"/>
      <w:r w:rsidR="00C94373" w:rsidRPr="002E52BB">
        <w:t xml:space="preserve"> </w:t>
      </w:r>
      <w:proofErr w:type="spellStart"/>
      <w:r w:rsidR="00C94373" w:rsidRPr="002E52BB">
        <w:t>личностно-ориентированные</w:t>
      </w:r>
      <w:proofErr w:type="spellEnd"/>
      <w:r w:rsidR="00C94373" w:rsidRPr="002E52BB">
        <w:t xml:space="preserve">, </w:t>
      </w:r>
      <w:proofErr w:type="spellStart"/>
      <w:r w:rsidR="00C94373" w:rsidRPr="002E52BB">
        <w:t>мультимедийные</w:t>
      </w:r>
      <w:proofErr w:type="spellEnd"/>
      <w:r w:rsidR="00C94373" w:rsidRPr="002E52BB">
        <w:t xml:space="preserve">   </w:t>
      </w:r>
    </w:p>
    <w:p w:rsidR="00C94373" w:rsidRPr="002E52BB" w:rsidRDefault="00C94373" w:rsidP="00C94373">
      <w:pPr>
        <w:ind w:left="284"/>
        <w:contextualSpacing/>
        <w:jc w:val="both"/>
      </w:pPr>
      <w:proofErr w:type="spellStart"/>
      <w:r w:rsidRPr="002E52BB">
        <w:t>технологии</w:t>
      </w:r>
      <w:proofErr w:type="spellEnd"/>
      <w:r w:rsidRPr="002E52BB">
        <w:t>.</w:t>
      </w:r>
    </w:p>
    <w:p w:rsidR="00C94373" w:rsidRDefault="00C94373" w:rsidP="00C94373">
      <w:pPr>
        <w:ind w:left="284" w:hanging="284"/>
        <w:contextualSpacing/>
        <w:jc w:val="both"/>
      </w:pPr>
      <w:r w:rsidRPr="002E52BB">
        <w:t>1</w:t>
      </w:r>
      <w:r>
        <w:t>3</w:t>
      </w:r>
      <w:r w:rsidRPr="002E52BB">
        <w:t xml:space="preserve">. </w:t>
      </w:r>
      <w:proofErr w:type="spellStart"/>
      <w:r w:rsidRPr="002E52BB">
        <w:t>Учитывая</w:t>
      </w:r>
      <w:proofErr w:type="spellEnd"/>
      <w:r w:rsidRPr="002E52BB">
        <w:t xml:space="preserve"> </w:t>
      </w:r>
      <w:proofErr w:type="spellStart"/>
      <w:r w:rsidRPr="002E52BB">
        <w:t>возрастные</w:t>
      </w:r>
      <w:proofErr w:type="spellEnd"/>
      <w:r w:rsidRPr="002E52BB">
        <w:t xml:space="preserve"> </w:t>
      </w:r>
      <w:proofErr w:type="spellStart"/>
      <w:r w:rsidRPr="002E52BB">
        <w:t>особенности</w:t>
      </w:r>
      <w:proofErr w:type="spellEnd"/>
      <w:r w:rsidRPr="002E52BB">
        <w:t xml:space="preserve"> </w:t>
      </w:r>
      <w:proofErr w:type="spellStart"/>
      <w:r w:rsidRPr="002E52BB">
        <w:t>учащихся</w:t>
      </w:r>
      <w:proofErr w:type="spellEnd"/>
      <w:r w:rsidRPr="002E52BB">
        <w:t xml:space="preserve">, </w:t>
      </w:r>
      <w:proofErr w:type="spellStart"/>
      <w:r w:rsidRPr="002E52BB">
        <w:t>использовать</w:t>
      </w:r>
      <w:proofErr w:type="spellEnd"/>
      <w:r w:rsidRPr="002E52BB">
        <w:t xml:space="preserve"> </w:t>
      </w:r>
      <w:proofErr w:type="spellStart"/>
      <w:r w:rsidRPr="002E52BB">
        <w:t>разные</w:t>
      </w:r>
      <w:proofErr w:type="spellEnd"/>
      <w:r w:rsidRPr="002E52BB">
        <w:t xml:space="preserve"> </w:t>
      </w:r>
      <w:proofErr w:type="spellStart"/>
      <w:r w:rsidRPr="002E52BB">
        <w:t>формы</w:t>
      </w:r>
      <w:proofErr w:type="spellEnd"/>
      <w:r w:rsidRPr="002E52BB">
        <w:t xml:space="preserve"> </w:t>
      </w:r>
      <w:proofErr w:type="spellStart"/>
      <w:r w:rsidRPr="002E52BB">
        <w:t>работы</w:t>
      </w:r>
      <w:proofErr w:type="spellEnd"/>
      <w:r w:rsidRPr="002E52BB">
        <w:t xml:space="preserve"> на уроках математики.</w:t>
      </w:r>
    </w:p>
    <w:p w:rsidR="00C94373" w:rsidRPr="002E52BB" w:rsidRDefault="00C94373" w:rsidP="00C94373">
      <w:pPr>
        <w:ind w:left="284" w:hanging="284"/>
        <w:contextualSpacing/>
        <w:jc w:val="both"/>
      </w:pPr>
      <w:r>
        <w:t>15.</w:t>
      </w:r>
      <w:r w:rsidRPr="00D55A14">
        <w:t xml:space="preserve">Усилить </w:t>
      </w:r>
      <w:proofErr w:type="spellStart"/>
      <w:r w:rsidRPr="00D55A14">
        <w:t>научно-методический</w:t>
      </w:r>
      <w:proofErr w:type="spellEnd"/>
      <w:r w:rsidRPr="00D55A14">
        <w:t xml:space="preserve"> аспект </w:t>
      </w:r>
      <w:proofErr w:type="spellStart"/>
      <w:r w:rsidRPr="00D55A14">
        <w:t>информационной</w:t>
      </w:r>
      <w:proofErr w:type="spellEnd"/>
      <w:r w:rsidRPr="00D55A14">
        <w:t xml:space="preserve"> </w:t>
      </w:r>
      <w:proofErr w:type="spellStart"/>
      <w:r w:rsidRPr="00D55A14">
        <w:t>деятельности</w:t>
      </w:r>
      <w:proofErr w:type="spellEnd"/>
      <w:r w:rsidRPr="00D55A14">
        <w:t xml:space="preserve">, </w:t>
      </w:r>
      <w:proofErr w:type="spellStart"/>
      <w:r w:rsidRPr="00D55A14">
        <w:t>который</w:t>
      </w:r>
      <w:proofErr w:type="spellEnd"/>
      <w:r w:rsidRPr="00D55A14">
        <w:t xml:space="preserve"> </w:t>
      </w:r>
      <w:proofErr w:type="spellStart"/>
      <w:r w:rsidRPr="00D55A14">
        <w:t>является</w:t>
      </w:r>
      <w:proofErr w:type="spellEnd"/>
      <w:r w:rsidRPr="00D55A14">
        <w:t xml:space="preserve"> </w:t>
      </w:r>
      <w:proofErr w:type="spellStart"/>
      <w:r w:rsidRPr="00D55A14">
        <w:t>важным</w:t>
      </w:r>
      <w:proofErr w:type="spellEnd"/>
      <w:r w:rsidRPr="00D55A14">
        <w:t xml:space="preserve"> </w:t>
      </w:r>
      <w:proofErr w:type="spellStart"/>
      <w:r w:rsidRPr="00D55A14">
        <w:t>условием</w:t>
      </w:r>
      <w:proofErr w:type="spellEnd"/>
      <w:r w:rsidRPr="00D55A14">
        <w:t xml:space="preserve"> для </w:t>
      </w:r>
      <w:proofErr w:type="spellStart"/>
      <w:r w:rsidRPr="00D55A14">
        <w:t>перехода</w:t>
      </w:r>
      <w:proofErr w:type="spellEnd"/>
      <w:r w:rsidRPr="00D55A14">
        <w:t xml:space="preserve"> на </w:t>
      </w:r>
      <w:proofErr w:type="spellStart"/>
      <w:r w:rsidRPr="00D55A14">
        <w:t>новые</w:t>
      </w:r>
      <w:proofErr w:type="spellEnd"/>
      <w:r w:rsidRPr="00D55A14">
        <w:t xml:space="preserve"> </w:t>
      </w:r>
      <w:proofErr w:type="spellStart"/>
      <w:r w:rsidRPr="00D55A14">
        <w:t>образовательные</w:t>
      </w:r>
      <w:proofErr w:type="spellEnd"/>
      <w:r w:rsidRPr="00D55A14">
        <w:t xml:space="preserve"> </w:t>
      </w:r>
      <w:proofErr w:type="spellStart"/>
      <w:r w:rsidRPr="00D55A14">
        <w:t>стандарты</w:t>
      </w:r>
      <w:proofErr w:type="spellEnd"/>
      <w:r w:rsidRPr="00D55A14">
        <w:t xml:space="preserve"> (ФГОС).</w:t>
      </w:r>
    </w:p>
    <w:p w:rsidR="009D0B70" w:rsidRDefault="009D0B70" w:rsidP="009D0B70">
      <w:pPr>
        <w:tabs>
          <w:tab w:val="left" w:pos="2460"/>
        </w:tabs>
        <w:spacing w:line="276" w:lineRule="auto"/>
        <w:ind w:firstLine="540"/>
        <w:jc w:val="both"/>
        <w:rPr>
          <w:sz w:val="28"/>
          <w:szCs w:val="28"/>
          <w:lang w:val="ru-RU"/>
        </w:rPr>
      </w:pPr>
    </w:p>
    <w:p w:rsidR="00457B44" w:rsidRPr="00457B44" w:rsidRDefault="00457B44" w:rsidP="009D0B70">
      <w:pPr>
        <w:tabs>
          <w:tab w:val="left" w:pos="2460"/>
        </w:tabs>
        <w:spacing w:line="276" w:lineRule="auto"/>
        <w:ind w:firstLine="540"/>
        <w:jc w:val="both"/>
        <w:rPr>
          <w:lang w:val="ru-RU"/>
        </w:rPr>
      </w:pPr>
      <w:r w:rsidRPr="00457B44">
        <w:rPr>
          <w:lang w:val="ru-RU"/>
        </w:rPr>
        <w:t>Исполнитель Белоконь И.М., заместитель директора по НМР</w:t>
      </w:r>
    </w:p>
    <w:sectPr w:rsidR="00457B44" w:rsidRPr="00457B44" w:rsidSect="00F625F7">
      <w:pgSz w:w="11906" w:h="16838"/>
      <w:pgMar w:top="719" w:right="850" w:bottom="89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C1EA8"/>
    <w:multiLevelType w:val="hybridMultilevel"/>
    <w:tmpl w:val="DB2E28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C7"/>
    <w:rsid w:val="00142EF2"/>
    <w:rsid w:val="00155CDB"/>
    <w:rsid w:val="001812A1"/>
    <w:rsid w:val="00457B44"/>
    <w:rsid w:val="00511D33"/>
    <w:rsid w:val="00621DA6"/>
    <w:rsid w:val="008B1838"/>
    <w:rsid w:val="009D0B70"/>
    <w:rsid w:val="00A74C00"/>
    <w:rsid w:val="00B80D7A"/>
    <w:rsid w:val="00BD7556"/>
    <w:rsid w:val="00C94373"/>
    <w:rsid w:val="00E628C7"/>
    <w:rsid w:val="00F62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7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B70"/>
    <w:rPr>
      <w:rFonts w:ascii="Tahoma" w:hAnsi="Tahoma" w:cs="Tahoma"/>
      <w:sz w:val="16"/>
      <w:szCs w:val="16"/>
    </w:rPr>
  </w:style>
  <w:style w:type="character" w:customStyle="1" w:styleId="a4">
    <w:name w:val="Текст выноски Знак"/>
    <w:basedOn w:val="a0"/>
    <w:link w:val="a3"/>
    <w:uiPriority w:val="99"/>
    <w:semiHidden/>
    <w:rsid w:val="009D0B70"/>
    <w:rPr>
      <w:rFonts w:ascii="Tahoma" w:eastAsia="Times New Roman" w:hAnsi="Tahoma" w:cs="Tahoma"/>
      <w:sz w:val="16"/>
      <w:szCs w:val="16"/>
      <w:lang w:val="uk-UA" w:eastAsia="ru-RU"/>
    </w:rPr>
  </w:style>
  <w:style w:type="character" w:customStyle="1" w:styleId="a5">
    <w:name w:val="Без интервала Знак"/>
    <w:basedOn w:val="a0"/>
    <w:link w:val="a6"/>
    <w:uiPriority w:val="1"/>
    <w:locked/>
    <w:rsid w:val="00621DA6"/>
  </w:style>
  <w:style w:type="paragraph" w:styleId="a6">
    <w:name w:val="No Spacing"/>
    <w:link w:val="a5"/>
    <w:uiPriority w:val="1"/>
    <w:qFormat/>
    <w:rsid w:val="00621DA6"/>
    <w:pPr>
      <w:spacing w:after="0" w:line="240" w:lineRule="auto"/>
    </w:pPr>
  </w:style>
  <w:style w:type="table" w:styleId="a7">
    <w:name w:val="Table Grid"/>
    <w:basedOn w:val="a1"/>
    <w:uiPriority w:val="59"/>
    <w:rsid w:val="00621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C94373"/>
  </w:style>
  <w:style w:type="paragraph" w:customStyle="1" w:styleId="c2">
    <w:name w:val="c2"/>
    <w:basedOn w:val="a"/>
    <w:rsid w:val="00C94373"/>
    <w:pPr>
      <w:spacing w:before="100" w:beforeAutospacing="1" w:after="100" w:afterAutospacing="1"/>
    </w:pPr>
    <w:rPr>
      <w:lang w:val="ru-RU"/>
    </w:rPr>
  </w:style>
  <w:style w:type="character" w:customStyle="1" w:styleId="c3">
    <w:name w:val="c3"/>
    <w:basedOn w:val="a0"/>
    <w:rsid w:val="00C94373"/>
  </w:style>
  <w:style w:type="character" w:customStyle="1" w:styleId="c13">
    <w:name w:val="c13"/>
    <w:basedOn w:val="a0"/>
    <w:rsid w:val="00C94373"/>
  </w:style>
  <w:style w:type="paragraph" w:customStyle="1" w:styleId="standard">
    <w:name w:val="standard"/>
    <w:basedOn w:val="a"/>
    <w:rsid w:val="00C94373"/>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7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B70"/>
    <w:rPr>
      <w:rFonts w:ascii="Tahoma" w:hAnsi="Tahoma" w:cs="Tahoma"/>
      <w:sz w:val="16"/>
      <w:szCs w:val="16"/>
    </w:rPr>
  </w:style>
  <w:style w:type="character" w:customStyle="1" w:styleId="a4">
    <w:name w:val="Текст выноски Знак"/>
    <w:basedOn w:val="a0"/>
    <w:link w:val="a3"/>
    <w:uiPriority w:val="99"/>
    <w:semiHidden/>
    <w:rsid w:val="009D0B70"/>
    <w:rPr>
      <w:rFonts w:ascii="Tahoma" w:eastAsia="Times New Roman" w:hAnsi="Tahoma" w:cs="Tahoma"/>
      <w:sz w:val="16"/>
      <w:szCs w:val="16"/>
      <w:lang w:val="uk-UA" w:eastAsia="ru-RU"/>
    </w:rPr>
  </w:style>
  <w:style w:type="character" w:customStyle="1" w:styleId="a5">
    <w:name w:val="Без интервала Знак"/>
    <w:basedOn w:val="a0"/>
    <w:link w:val="a6"/>
    <w:uiPriority w:val="1"/>
    <w:locked/>
    <w:rsid w:val="00621DA6"/>
  </w:style>
  <w:style w:type="paragraph" w:styleId="a6">
    <w:name w:val="No Spacing"/>
    <w:link w:val="a5"/>
    <w:uiPriority w:val="1"/>
    <w:qFormat/>
    <w:rsid w:val="00621DA6"/>
    <w:pPr>
      <w:spacing w:after="0" w:line="240" w:lineRule="auto"/>
    </w:pPr>
  </w:style>
  <w:style w:type="table" w:styleId="a7">
    <w:name w:val="Table Grid"/>
    <w:basedOn w:val="a1"/>
    <w:uiPriority w:val="59"/>
    <w:rsid w:val="00621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C94373"/>
  </w:style>
  <w:style w:type="paragraph" w:customStyle="1" w:styleId="c2">
    <w:name w:val="c2"/>
    <w:basedOn w:val="a"/>
    <w:rsid w:val="00C94373"/>
    <w:pPr>
      <w:spacing w:before="100" w:beforeAutospacing="1" w:after="100" w:afterAutospacing="1"/>
    </w:pPr>
    <w:rPr>
      <w:lang w:val="ru-RU"/>
    </w:rPr>
  </w:style>
  <w:style w:type="character" w:customStyle="1" w:styleId="c3">
    <w:name w:val="c3"/>
    <w:basedOn w:val="a0"/>
    <w:rsid w:val="00C94373"/>
  </w:style>
  <w:style w:type="character" w:customStyle="1" w:styleId="c13">
    <w:name w:val="c13"/>
    <w:basedOn w:val="a0"/>
    <w:rsid w:val="00C94373"/>
  </w:style>
  <w:style w:type="paragraph" w:customStyle="1" w:styleId="standard">
    <w:name w:val="standard"/>
    <w:basedOn w:val="a"/>
    <w:rsid w:val="00C94373"/>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1082</Words>
  <Characters>6172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6</cp:revision>
  <dcterms:created xsi:type="dcterms:W3CDTF">2025-01-16T08:20:00Z</dcterms:created>
  <dcterms:modified xsi:type="dcterms:W3CDTF">2025-01-16T11:36:00Z</dcterms:modified>
</cp:coreProperties>
</file>