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Педагогическом совете                                                                «Утверждаю»                                                                                                                                                                      </w:t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>
        <w:rPr>
          <w:rFonts w:hint="default" w:ascii="Times New Roman" w:hAnsi="Times New Roman"/>
          <w:lang w:val="ru-RU"/>
        </w:rPr>
        <w:t>8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>28</w:t>
      </w:r>
      <w:r>
        <w:rPr>
          <w:rFonts w:ascii="Times New Roman" w:hAnsi="Times New Roman"/>
        </w:rPr>
        <w:t>.08.20</w:t>
      </w:r>
      <w:r>
        <w:rPr>
          <w:rFonts w:hint="default" w:ascii="Times New Roman" w:hAnsi="Times New Roman"/>
          <w:lang w:val="ru-RU"/>
        </w:rPr>
        <w:t xml:space="preserve">23 </w:t>
      </w:r>
      <w:r>
        <w:rPr>
          <w:rFonts w:ascii="Times New Roman" w:hAnsi="Times New Roman"/>
        </w:rPr>
        <w:t xml:space="preserve">г                                                                 </w:t>
      </w:r>
      <w:r>
        <w:rPr>
          <w:rFonts w:ascii="Times New Roman" w:hAnsi="Times New Roman"/>
          <w:lang w:val="ru-RU"/>
        </w:rPr>
        <w:t>И</w:t>
      </w:r>
      <w:r>
        <w:rPr>
          <w:rFonts w:hint="default" w:ascii="Times New Roman" w:hAnsi="Times New Roman"/>
          <w:lang w:val="ru-RU"/>
        </w:rPr>
        <w:t>.о. д</w:t>
      </w:r>
      <w:r>
        <w:rPr>
          <w:rFonts w:ascii="Times New Roman" w:hAnsi="Times New Roman"/>
        </w:rPr>
        <w:t>иректо</w:t>
      </w:r>
      <w:r>
        <w:rPr>
          <w:rFonts w:ascii="Times New Roman" w:hAnsi="Times New Roman"/>
          <w:lang w:val="ru-RU"/>
        </w:rPr>
        <w:t>ра</w:t>
      </w:r>
      <w:r>
        <w:rPr>
          <w:rFonts w:ascii="Times New Roman" w:hAnsi="Times New Roman"/>
        </w:rPr>
        <w:t xml:space="preserve"> _____</w:t>
      </w:r>
      <w:r>
        <w:rPr>
          <w:rFonts w:ascii="Times New Roman" w:hAnsi="Times New Roman"/>
          <w:lang w:val="ru-RU"/>
        </w:rPr>
        <w:t>Белоконь</w:t>
      </w:r>
      <w:r>
        <w:rPr>
          <w:rFonts w:hint="default" w:ascii="Times New Roman" w:hAnsi="Times New Roman"/>
          <w:lang w:val="ru-RU"/>
        </w:rPr>
        <w:t xml:space="preserve"> И.М.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5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Приказ №174   от 01.09.20</w:t>
      </w:r>
      <w:r>
        <w:rPr>
          <w:rFonts w:hint="default" w:ascii="Times New Roman" w:hAnsi="Times New Roman"/>
          <w:lang w:val="ru-RU"/>
        </w:rPr>
        <w:t xml:space="preserve">23 </w:t>
      </w:r>
      <w:r>
        <w:rPr>
          <w:rFonts w:ascii="Times New Roman" w:hAnsi="Times New Roman"/>
        </w:rPr>
        <w:t>г</w:t>
      </w:r>
    </w:p>
    <w:p>
      <w:pPr>
        <w:jc w:val="center"/>
      </w:pPr>
      <w:r>
        <w:rPr>
          <w:rFonts w:ascii="Times New Roman" w:hAnsi="Times New Roman"/>
          <w:color w:val="0070C0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70C0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противодействии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экстремистской и террористической деятельности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41" w:firstLineChars="157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КОУ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«Кировский сельский лицей»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45" w:firstLineChars="157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Конституцией РФ 12.12.1993г., Федеральным Законом «О противодействии экстремистской деятельности» № 114-ФЗ от 25.07.2002 г., Федеральным Законом «О противодействии терроризму» от 06.03.2006 № 35-ФЗ.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8" w:firstLineChars="15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принципы противодействия экстремистской и террористической деятельности на территории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МКОУ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«Кировский сельский лицей»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Противодействие экстремистской и (террористической деятельности на территории  </w:t>
      </w:r>
      <w:r>
        <w:rPr>
          <w:rFonts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-признание, соблюдение и защита прав и свобод человека и гражданина;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-законность;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-гласность;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-приоритет обеспечения безопасности и общественного порядка;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-сотрудничество  </w:t>
      </w:r>
      <w:r>
        <w:rPr>
          <w:rFonts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с жителями  поселка </w:t>
      </w:r>
      <w:r>
        <w:rPr>
          <w:rFonts w:ascii="Times New Roman" w:hAnsi="Times New Roman" w:cs="Times New Roman"/>
          <w:sz w:val="24"/>
          <w:szCs w:val="24"/>
          <w:lang w:val="ru-RU"/>
        </w:rPr>
        <w:t>Лазаревский</w:t>
      </w:r>
      <w:r>
        <w:rPr>
          <w:rFonts w:ascii="Times New Roman" w:hAnsi="Times New Roman" w:cs="Times New Roman"/>
          <w:sz w:val="24"/>
          <w:szCs w:val="24"/>
        </w:rPr>
        <w:t>, органами внутренних дел в противодействии экстремистской и террористической деятельности;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-способствование в привлечении к наказанию за осуществление экстремистской и террористической деятельности.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hAnsi="Times New Roman" w:cs="Times New Roman"/>
          <w:sz w:val="24"/>
          <w:szCs w:val="24"/>
          <w:lang w:val="ru-RU"/>
        </w:rPr>
        <w:t>лицее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противодействие экстремистской и террористической деятельности осуществляется по следующим основным направлениям: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-принятие профилактических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экстремизма и терроризма;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-выявление, предупреждение и пресечение экстремистской и террористической деятельности.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8" w:firstLineChars="157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Профилактика экстремистской и террористической деятельности.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противодействия экстремистской и террористической деятельности,   </w:t>
      </w:r>
      <w:r>
        <w:rPr>
          <w:rFonts w:ascii="Times New Roman" w:hAnsi="Times New Roman" w:cs="Times New Roman"/>
          <w:sz w:val="24"/>
          <w:szCs w:val="24"/>
          <w:lang w:val="ru-RU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осуществляет профилактические, в том числе воспитательные, пропагандистские, меры, направленные на предупреждение экстремизма и терроризма.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запрещаются издание и распространение печатных, аудио, аудиовизуальных и иных материалов, тематика которых направлена на пропаганду экстремистской и террористической деятельности, официальные материалы запрещенных экстремистских организаций, материалы, авторами которых являются лица, осужденные в соответствии с международно-правовыми актами за преступления против мира и человечества.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8" w:firstLineChars="157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Недопущение осуществления экстремистской и террористической деятельности при проведении массовых мероприятий.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проведении собраний, митингов, демонстраций, шествий, зрелищных и праздничных мероприятий на территории  </w:t>
      </w:r>
      <w:r>
        <w:rPr>
          <w:rFonts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осуществление экстремистской и террористической деятельности. Организаторы массовых мероприятий несут ответственность за соблюдение установленных законодательством Российской Федерации требований, касающихся порядка проведения массовых мероприятий, недопущения осуществления экстремистской и террористической деятельности, а также ее своевременного пресечения. Участникам массовых мероприятий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проведении массовых мероприятий не допускаются привлечение для участия в них экстремистских и террористических организаций, использование их символики или атрибутики, а также распространение экстремистских материалов.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случае обнаружения обстоятельств, предусмотренных п.1 и п.2, организаторы массовых  мероприятий или иные лица, ответственные за их проведение, обязаны незамедлительно принять меры по устранению указанных нарушений.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8" w:firstLineChars="157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Запрет деятельности иностранных объединений, признанных экстремистскими.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76" w:firstLineChars="157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sz w:val="24"/>
          <w:szCs w:val="24"/>
          <w:lang w:val="ru-RU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и террористической в соответствии с международно- правовыми актами и федеральным законодательством</w:t>
      </w:r>
      <w:r>
        <w:t>.</w:t>
      </w:r>
    </w:p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73B06"/>
    <w:rsid w:val="000C04C5"/>
    <w:rsid w:val="00141226"/>
    <w:rsid w:val="00273B06"/>
    <w:rsid w:val="002A5676"/>
    <w:rsid w:val="008C7CDA"/>
    <w:rsid w:val="6D4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781</Words>
  <Characters>4454</Characters>
  <Lines>37</Lines>
  <Paragraphs>10</Paragraphs>
  <TotalTime>145</TotalTime>
  <ScaleCrop>false</ScaleCrop>
  <LinksUpToDate>false</LinksUpToDate>
  <CharactersWithSpaces>5225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2017-12-21T10:16:00Z</dcterms:created>
  <dc:creator>User</dc:creator>
  <cp:lastModifiedBy>Антон</cp:lastModifiedBy>
  <cp:lastPrinted>2017-12-21T10:37:00Z</cp:lastPrinted>
  <dcterms:modified xsi:type="dcterms:W3CDTF">2023-11-28T18:54:39Z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8BA69D37D575482E923E58244991C682_12</vt:lpwstr>
  </property>
</Properties>
</file>