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2D" w:rsidRDefault="0015142D" w:rsidP="0015142D">
      <w:pPr>
        <w:pStyle w:val="a3"/>
        <w:jc w:val="right"/>
        <w:rPr>
          <w:color w:val="0D0D0D"/>
          <w:spacing w:val="-4"/>
        </w:rPr>
      </w:pPr>
      <w:r>
        <w:rPr>
          <w:color w:val="0D0D0D"/>
          <w:spacing w:val="-4"/>
        </w:rPr>
        <w:t>Утверждаю:</w:t>
      </w:r>
    </w:p>
    <w:p w:rsidR="0015142D" w:rsidRDefault="0015142D" w:rsidP="0015142D">
      <w:pPr>
        <w:pStyle w:val="a3"/>
        <w:jc w:val="right"/>
        <w:rPr>
          <w:color w:val="0D0D0D"/>
          <w:spacing w:val="-4"/>
        </w:rPr>
      </w:pPr>
      <w:r>
        <w:rPr>
          <w:color w:val="0D0D0D"/>
          <w:spacing w:val="-4"/>
        </w:rPr>
        <w:t>Директор  лицея</w:t>
      </w:r>
    </w:p>
    <w:p w:rsidR="0015142D" w:rsidRDefault="0015142D" w:rsidP="0015142D">
      <w:pPr>
        <w:pStyle w:val="a3"/>
        <w:jc w:val="right"/>
        <w:rPr>
          <w:color w:val="0D0D0D"/>
          <w:spacing w:val="-4"/>
        </w:rPr>
      </w:pPr>
      <w:r>
        <w:rPr>
          <w:color w:val="0D0D0D"/>
          <w:spacing w:val="-4"/>
        </w:rPr>
        <w:t xml:space="preserve">___________Т.И. </w:t>
      </w:r>
      <w:proofErr w:type="spellStart"/>
      <w:r>
        <w:rPr>
          <w:color w:val="0D0D0D"/>
          <w:spacing w:val="-4"/>
        </w:rPr>
        <w:t>Химочкина</w:t>
      </w:r>
      <w:proofErr w:type="spellEnd"/>
    </w:p>
    <w:p w:rsidR="0015142D" w:rsidRDefault="00F819D4" w:rsidP="0015142D">
      <w:pPr>
        <w:pStyle w:val="a3"/>
        <w:jc w:val="right"/>
        <w:rPr>
          <w:color w:val="0D0D0D"/>
          <w:spacing w:val="-4"/>
        </w:rPr>
      </w:pPr>
      <w:r>
        <w:rPr>
          <w:color w:val="0D0D0D"/>
          <w:spacing w:val="-4"/>
        </w:rPr>
        <w:t xml:space="preserve">Приказ № 166 от « 02 » 09. </w:t>
      </w:r>
      <w:r w:rsidR="0015142D">
        <w:rPr>
          <w:color w:val="0D0D0D"/>
          <w:spacing w:val="-4"/>
        </w:rPr>
        <w:t>2024 г.</w:t>
      </w:r>
    </w:p>
    <w:p w:rsidR="0015142D" w:rsidRDefault="0015142D">
      <w:pPr>
        <w:pStyle w:val="a3"/>
        <w:rPr>
          <w:color w:val="0D0D0D"/>
          <w:spacing w:val="-4"/>
        </w:rPr>
      </w:pPr>
    </w:p>
    <w:p w:rsidR="00093EC6" w:rsidRDefault="00A81DA4">
      <w:pPr>
        <w:pStyle w:val="a3"/>
        <w:rPr>
          <w:color w:val="0D0D0D"/>
          <w:spacing w:val="-4"/>
        </w:rPr>
      </w:pPr>
      <w:r>
        <w:rPr>
          <w:color w:val="0D0D0D"/>
          <w:spacing w:val="-4"/>
        </w:rPr>
        <w:t>План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4"/>
        </w:rPr>
        <w:t>мероприятий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4"/>
        </w:rPr>
        <w:t>месячника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4"/>
        </w:rPr>
        <w:t>безопасности</w:t>
      </w:r>
      <w:r>
        <w:rPr>
          <w:color w:val="0D0D0D"/>
          <w:spacing w:val="-8"/>
        </w:rPr>
        <w:t xml:space="preserve"> </w:t>
      </w:r>
      <w:r w:rsidR="0015142D">
        <w:rPr>
          <w:color w:val="0D0D0D"/>
          <w:spacing w:val="-4"/>
        </w:rPr>
        <w:t>на</w:t>
      </w:r>
      <w:r>
        <w:rPr>
          <w:color w:val="0D0D0D"/>
          <w:spacing w:val="-7"/>
        </w:rPr>
        <w:t xml:space="preserve"> </w:t>
      </w:r>
      <w:r w:rsidR="0015142D">
        <w:rPr>
          <w:color w:val="0D0D0D"/>
          <w:spacing w:val="-4"/>
        </w:rPr>
        <w:t>2024-2025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4"/>
        </w:rPr>
        <w:t>уч.</w:t>
      </w:r>
      <w:r w:rsidR="0015142D">
        <w:rPr>
          <w:color w:val="0D0D0D"/>
          <w:spacing w:val="-4"/>
        </w:rPr>
        <w:t xml:space="preserve"> год</w:t>
      </w:r>
    </w:p>
    <w:p w:rsidR="009F254C" w:rsidRDefault="009F254C">
      <w:pPr>
        <w:pStyle w:val="a3"/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06"/>
        <w:gridCol w:w="1949"/>
        <w:gridCol w:w="2172"/>
      </w:tblGrid>
      <w:tr w:rsidR="00093EC6" w:rsidTr="0056622C">
        <w:trPr>
          <w:trHeight w:val="573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Сроки</w:t>
            </w:r>
          </w:p>
        </w:tc>
        <w:tc>
          <w:tcPr>
            <w:tcW w:w="217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Ответственные</w:t>
            </w:r>
          </w:p>
        </w:tc>
      </w:tr>
      <w:tr w:rsidR="00093EC6" w:rsidTr="0056622C">
        <w:trPr>
          <w:trHeight w:val="3671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proofErr w:type="gramStart"/>
            <w:r>
              <w:t>Пр</w:t>
            </w:r>
            <w:r w:rsidR="0015142D">
              <w:t>оведение совещания при директоре</w:t>
            </w:r>
            <w:r>
              <w:t xml:space="preserve"> с включением вопросов по обеспечению безопасности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подростков,</w:t>
            </w:r>
            <w:r>
              <w:rPr>
                <w:spacing w:val="-13"/>
              </w:rPr>
              <w:t xml:space="preserve"> </w:t>
            </w:r>
            <w:r>
              <w:t xml:space="preserve">охраны их жизни и здоровья (во время </w:t>
            </w:r>
            <w:r>
              <w:rPr>
                <w:spacing w:val="-2"/>
              </w:rPr>
              <w:t>образовательного</w:t>
            </w:r>
            <w:r w:rsidR="0056622C">
              <w:t xml:space="preserve"> </w:t>
            </w:r>
            <w:r>
              <w:rPr>
                <w:spacing w:val="-2"/>
              </w:rPr>
              <w:t xml:space="preserve">процесса, </w:t>
            </w:r>
            <w:r>
              <w:t>туристических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 xml:space="preserve">и экскурсионных поездок, на объектах железнодорожного транспорта, на улицах и дорогах, вблизи водоемов, пожарной безопасности, безопасности при использовании газового оборудования и т.д.), профилактике негативных проявлений </w:t>
            </w:r>
            <w:r>
              <w:rPr>
                <w:spacing w:val="-2"/>
              </w:rPr>
              <w:t>среди</w:t>
            </w:r>
            <w:r w:rsidR="0056622C">
              <w:t xml:space="preserve"> </w:t>
            </w:r>
            <w:r>
              <w:rPr>
                <w:spacing w:val="-2"/>
              </w:rPr>
              <w:t xml:space="preserve">несовершеннолетних </w:t>
            </w:r>
            <w:r>
              <w:t xml:space="preserve">(профилактика безнадзорности и </w:t>
            </w:r>
            <w:r>
              <w:rPr>
                <w:spacing w:val="-2"/>
              </w:rPr>
              <w:t>правонарушений,</w:t>
            </w:r>
            <w:r w:rsidR="0056622C">
              <w:tab/>
            </w:r>
            <w:r>
              <w:rPr>
                <w:spacing w:val="-2"/>
              </w:rPr>
              <w:t xml:space="preserve">наркомании, </w:t>
            </w:r>
            <w:r>
              <w:t>проявлений терроризма и</w:t>
            </w:r>
            <w:proofErr w:type="gramEnd"/>
            <w:r>
              <w:t xml:space="preserve"> экстремизма).</w:t>
            </w:r>
          </w:p>
        </w:tc>
        <w:tc>
          <w:tcPr>
            <w:tcW w:w="1949" w:type="dxa"/>
          </w:tcPr>
          <w:p w:rsidR="00093EC6" w:rsidRDefault="00095017" w:rsidP="0056622C">
            <w:pPr>
              <w:pStyle w:val="TableParagraph"/>
            </w:pPr>
            <w:r>
              <w:t>2</w:t>
            </w:r>
            <w:bookmarkStart w:id="0" w:name="_GoBack"/>
            <w:bookmarkEnd w:id="0"/>
            <w:r w:rsidR="0015142D">
              <w:t xml:space="preserve"> сентября 2024</w:t>
            </w:r>
            <w:r w:rsidR="00A81DA4">
              <w:t xml:space="preserve"> </w:t>
            </w:r>
            <w:r w:rsidR="00A81DA4">
              <w:rPr>
                <w:spacing w:val="-6"/>
              </w:rPr>
              <w:t>г.</w:t>
            </w:r>
          </w:p>
        </w:tc>
        <w:tc>
          <w:tcPr>
            <w:tcW w:w="2172" w:type="dxa"/>
          </w:tcPr>
          <w:p w:rsidR="00093EC6" w:rsidRDefault="0015142D" w:rsidP="0056622C">
            <w:pPr>
              <w:pStyle w:val="TableParagraph"/>
            </w:pPr>
            <w:r>
              <w:t>Администрация</w:t>
            </w:r>
          </w:p>
        </w:tc>
      </w:tr>
      <w:tr w:rsidR="00093EC6" w:rsidTr="0056622C">
        <w:trPr>
          <w:trHeight w:val="842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Обновление</w:t>
            </w:r>
            <w:r>
              <w:tab/>
            </w:r>
            <w:r>
              <w:rPr>
                <w:spacing w:val="-2"/>
              </w:rPr>
              <w:t>стенда</w:t>
            </w:r>
            <w:r>
              <w:tab/>
            </w:r>
            <w:r>
              <w:rPr>
                <w:spacing w:val="-2"/>
              </w:rPr>
              <w:t>«План-схема</w:t>
            </w:r>
          </w:p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«Безопасный</w:t>
            </w:r>
            <w:r>
              <w:tab/>
              <w:t>путь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общеобразовательную организацию»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Сентябрь</w:t>
            </w:r>
            <w:r>
              <w:rPr>
                <w:spacing w:val="80"/>
              </w:rPr>
              <w:t xml:space="preserve"> </w:t>
            </w:r>
            <w:r w:rsidR="0015142D">
              <w:t>2024</w:t>
            </w:r>
            <w:r>
              <w:t xml:space="preserve"> </w:t>
            </w:r>
            <w:r>
              <w:rPr>
                <w:spacing w:val="-6"/>
              </w:rPr>
              <w:t>г.</w:t>
            </w:r>
          </w:p>
        </w:tc>
        <w:tc>
          <w:tcPr>
            <w:tcW w:w="217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Заместитель директора</w:t>
            </w:r>
          </w:p>
        </w:tc>
      </w:tr>
      <w:tr w:rsidR="00093EC6" w:rsidTr="0056622C">
        <w:trPr>
          <w:trHeight w:val="2399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r>
              <w:t>Изготовление и распространение среди участников образовательного процесса листовок и буклетов с правилами поведения на улицах и дорогах «Неделя безопасности</w:t>
            </w:r>
            <w:r>
              <w:rPr>
                <w:spacing w:val="77"/>
              </w:rPr>
              <w:t xml:space="preserve">  </w:t>
            </w:r>
            <w:r>
              <w:t>дорожного</w:t>
            </w:r>
            <w:r>
              <w:rPr>
                <w:spacing w:val="79"/>
              </w:rPr>
              <w:t xml:space="preserve">  </w:t>
            </w:r>
            <w:r>
              <w:rPr>
                <w:spacing w:val="-2"/>
              </w:rPr>
              <w:t>движения»,</w:t>
            </w:r>
          </w:p>
          <w:p w:rsidR="00093EC6" w:rsidRDefault="00A81DA4" w:rsidP="0056622C">
            <w:pPr>
              <w:pStyle w:val="TableParagraph"/>
            </w:pPr>
            <w:r>
              <w:t>«Опасности на улицах», «Осторожно, пешеход!», «Я в безопасности», «Меры безопасности</w:t>
            </w:r>
            <w:r>
              <w:rPr>
                <w:spacing w:val="48"/>
              </w:rPr>
              <w:t xml:space="preserve"> </w:t>
            </w:r>
            <w:r>
              <w:t>при</w:t>
            </w:r>
            <w:r>
              <w:rPr>
                <w:spacing w:val="50"/>
              </w:rPr>
              <w:t xml:space="preserve"> </w:t>
            </w:r>
            <w:r>
              <w:t>обращении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огнем»,</w:t>
            </w:r>
          </w:p>
          <w:p w:rsidR="00093EC6" w:rsidRDefault="00A81DA4" w:rsidP="0056622C">
            <w:pPr>
              <w:pStyle w:val="TableParagraph"/>
            </w:pPr>
            <w:r>
              <w:t>«Правила 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воде»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 xml:space="preserve">всего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172" w:type="dxa"/>
          </w:tcPr>
          <w:p w:rsidR="00093EC6" w:rsidRDefault="0015142D" w:rsidP="0056622C">
            <w:pPr>
              <w:pStyle w:val="TableParagraph"/>
            </w:pPr>
            <w:r>
              <w:rPr>
                <w:spacing w:val="-2"/>
              </w:rPr>
              <w:t>Зам.</w:t>
            </w:r>
            <w:r>
              <w:t xml:space="preserve"> </w:t>
            </w:r>
            <w:proofErr w:type="spellStart"/>
            <w:r>
              <w:rPr>
                <w:spacing w:val="-2"/>
              </w:rPr>
              <w:t>дир</w:t>
            </w:r>
            <w:proofErr w:type="spellEnd"/>
            <w:r>
              <w:rPr>
                <w:spacing w:val="-2"/>
              </w:rPr>
              <w:t xml:space="preserve">. по ВР, соц. педагог, педагог-психолог, </w:t>
            </w:r>
            <w:r w:rsidR="00A81DA4">
              <w:tab/>
            </w:r>
          </w:p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93EC6" w:rsidTr="0056622C">
        <w:trPr>
          <w:trHeight w:val="845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906" w:type="dxa"/>
          </w:tcPr>
          <w:p w:rsidR="00093EC6" w:rsidRDefault="00A7343B" w:rsidP="0056622C">
            <w:pPr>
              <w:pStyle w:val="TableParagraph"/>
            </w:pPr>
            <w:r>
              <w:t>Проведение общешкольного родительского собрания</w:t>
            </w:r>
            <w:r w:rsidR="00A81DA4">
              <w:t xml:space="preserve"> с обсуждением вопросов обеспечения </w:t>
            </w:r>
            <w:r>
              <w:t>безопасности детей и подростков.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4"/>
              </w:rPr>
              <w:t xml:space="preserve"> </w:t>
            </w:r>
            <w:r w:rsidR="00A7343B">
              <w:t>С</w:t>
            </w:r>
            <w:r>
              <w:t>ентября</w:t>
            </w:r>
            <w:r>
              <w:rPr>
                <w:spacing w:val="-14"/>
              </w:rPr>
              <w:t xml:space="preserve"> </w:t>
            </w:r>
            <w:r w:rsidR="00A7343B">
              <w:t>2024</w:t>
            </w:r>
            <w:r>
              <w:t xml:space="preserve"> </w:t>
            </w:r>
            <w:r>
              <w:rPr>
                <w:spacing w:val="-6"/>
              </w:rPr>
              <w:t>г.</w:t>
            </w:r>
          </w:p>
        </w:tc>
        <w:tc>
          <w:tcPr>
            <w:tcW w:w="2172" w:type="dxa"/>
          </w:tcPr>
          <w:p w:rsidR="00093EC6" w:rsidRDefault="00A7343B" w:rsidP="0056622C">
            <w:pPr>
              <w:pStyle w:val="TableParagraph"/>
            </w:pPr>
            <w:r>
              <w:t>Администрация</w:t>
            </w:r>
          </w:p>
        </w:tc>
      </w:tr>
      <w:tr w:rsidR="00093EC6" w:rsidTr="0056622C">
        <w:trPr>
          <w:trHeight w:val="834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>(актуализация) индивидуальных</w:t>
            </w:r>
            <w:r w:rsidR="0056622C">
              <w:t xml:space="preserve"> </w:t>
            </w:r>
            <w:r>
              <w:rPr>
                <w:spacing w:val="-2"/>
              </w:rPr>
              <w:t xml:space="preserve">маршрутов </w:t>
            </w:r>
            <w:r>
              <w:t>безопасности каждого школьника «До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r>
              <w:rPr>
                <w:spacing w:val="-2"/>
              </w:rPr>
              <w:t>Школа-Дом»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Сентябрь</w:t>
            </w:r>
            <w:r>
              <w:rPr>
                <w:spacing w:val="-3"/>
              </w:rPr>
              <w:t xml:space="preserve"> </w:t>
            </w:r>
            <w:r w:rsidR="00A7343B">
              <w:t>2024</w:t>
            </w:r>
            <w: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17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93EC6" w:rsidTr="0056622C">
        <w:trPr>
          <w:trHeight w:val="562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r>
              <w:t>Проведение ежедневных «минуток безопасности»</w:t>
            </w:r>
            <w:r>
              <w:rPr>
                <w:spacing w:val="-14"/>
              </w:rPr>
              <w:t xml:space="preserve"> </w:t>
            </w:r>
            <w:r>
              <w:t>перед</w:t>
            </w:r>
            <w:r>
              <w:rPr>
                <w:spacing w:val="-9"/>
              </w:rPr>
              <w:t xml:space="preserve"> </w:t>
            </w:r>
            <w:r>
              <w:t>уходом</w:t>
            </w:r>
            <w:r>
              <w:rPr>
                <w:spacing w:val="-10"/>
              </w:rPr>
              <w:t xml:space="preserve"> </w:t>
            </w:r>
            <w:r>
              <w:t xml:space="preserve">школьников </w:t>
            </w:r>
            <w:r>
              <w:rPr>
                <w:spacing w:val="-2"/>
              </w:rPr>
              <w:t>домой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всего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17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93EC6" w:rsidTr="009F254C">
        <w:trPr>
          <w:trHeight w:val="2399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Проведение</w:t>
            </w:r>
            <w:r w:rsidR="0056622C">
              <w:tab/>
            </w:r>
            <w:r>
              <w:rPr>
                <w:spacing w:val="-2"/>
              </w:rPr>
              <w:t xml:space="preserve">«инструктажей </w:t>
            </w:r>
            <w:r w:rsidR="0056622C">
              <w:rPr>
                <w:spacing w:val="-2"/>
              </w:rPr>
              <w:t xml:space="preserve"> </w:t>
            </w:r>
            <w:r>
              <w:t xml:space="preserve">безопасности» с </w:t>
            </w:r>
            <w:proofErr w:type="gramStart"/>
            <w:r>
              <w:t>обучающимися</w:t>
            </w:r>
            <w:proofErr w:type="gramEnd"/>
            <w:r>
              <w:t xml:space="preserve"> по </w:t>
            </w:r>
            <w:r>
              <w:rPr>
                <w:spacing w:val="-2"/>
              </w:rPr>
              <w:t>вопросам</w:t>
            </w:r>
            <w:r w:rsidR="0056622C">
              <w:t xml:space="preserve"> </w:t>
            </w:r>
            <w:r>
              <w:rPr>
                <w:spacing w:val="-2"/>
              </w:rPr>
              <w:t>соблюдения</w:t>
            </w:r>
            <w:r w:rsidR="0056622C">
              <w:t xml:space="preserve">  </w:t>
            </w:r>
            <w:r>
              <w:rPr>
                <w:spacing w:val="-2"/>
              </w:rPr>
              <w:t xml:space="preserve">правил </w:t>
            </w:r>
            <w:r>
              <w:t>безопасного</w:t>
            </w:r>
            <w:r>
              <w:rPr>
                <w:spacing w:val="41"/>
              </w:rPr>
              <w:t xml:space="preserve">  </w:t>
            </w:r>
            <w:r>
              <w:t>поведения</w:t>
            </w:r>
            <w:r>
              <w:rPr>
                <w:spacing w:val="40"/>
              </w:rPr>
              <w:t xml:space="preserve">  </w:t>
            </w:r>
            <w:r>
              <w:t>на</w:t>
            </w:r>
            <w:r>
              <w:rPr>
                <w:spacing w:val="42"/>
              </w:rPr>
              <w:t xml:space="preserve">  </w:t>
            </w:r>
            <w:r>
              <w:t>улицах</w:t>
            </w:r>
            <w:r>
              <w:rPr>
                <w:spacing w:val="42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093EC6" w:rsidRDefault="00A81DA4" w:rsidP="0056622C">
            <w:pPr>
              <w:pStyle w:val="TableParagraph"/>
            </w:pPr>
            <w:proofErr w:type="gramStart"/>
            <w:r>
              <w:t>дорогах</w:t>
            </w:r>
            <w:proofErr w:type="gramEnd"/>
            <w:r>
              <w:t>,</w:t>
            </w:r>
            <w:r>
              <w:rPr>
                <w:spacing w:val="77"/>
              </w:rPr>
              <w:t xml:space="preserve"> </w:t>
            </w:r>
            <w:r>
              <w:t>необходимости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использования</w:t>
            </w:r>
            <w:r w:rsidR="0056622C">
              <w:rPr>
                <w:spacing w:val="-2"/>
              </w:rPr>
              <w:t xml:space="preserve"> </w:t>
            </w:r>
            <w:proofErr w:type="spellStart"/>
            <w:r w:rsidR="0056622C">
              <w:t>световозвращающих</w:t>
            </w:r>
            <w:proofErr w:type="spellEnd"/>
            <w:r w:rsidR="0056622C">
              <w:t xml:space="preserve"> элементов для ношения на верхней одежде, пожарной безопасности, соблюдения правил дорожного движения при управлении велосипедом, мопедом, скутером и др. 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всего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17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  <w:r w:rsidR="00A7343B">
              <w:rPr>
                <w:spacing w:val="-2"/>
              </w:rPr>
              <w:t xml:space="preserve">, ответственные лица за безопасность, сотрудники </w:t>
            </w:r>
            <w:r w:rsidR="0056622C">
              <w:rPr>
                <w:spacing w:val="-2"/>
              </w:rPr>
              <w:t>ГИБДД</w:t>
            </w:r>
          </w:p>
        </w:tc>
      </w:tr>
    </w:tbl>
    <w:p w:rsidR="00093EC6" w:rsidRDefault="00093EC6" w:rsidP="0056622C">
      <w:pPr>
        <w:pStyle w:val="TableParagraph"/>
        <w:sectPr w:rsidR="00093EC6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06"/>
        <w:gridCol w:w="1949"/>
        <w:gridCol w:w="2172"/>
      </w:tblGrid>
      <w:tr w:rsidR="00093EC6" w:rsidTr="009F254C">
        <w:trPr>
          <w:trHeight w:val="846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r>
              <w:t xml:space="preserve">Проведение классных часов, бесед, лекций, заседаний правовых клубов по вопросам обеспечения безопасности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всего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17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93EC6" w:rsidTr="0056622C">
        <w:trPr>
          <w:trHeight w:val="573"/>
        </w:trPr>
        <w:tc>
          <w:tcPr>
            <w:tcW w:w="852" w:type="dxa"/>
          </w:tcPr>
          <w:p w:rsidR="00093EC6" w:rsidRDefault="00A81DA4" w:rsidP="0056622C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4906" w:type="dxa"/>
          </w:tcPr>
          <w:p w:rsidR="00093EC6" w:rsidRDefault="00A7332F" w:rsidP="0056622C">
            <w:pPr>
              <w:pStyle w:val="TableParagraph"/>
            </w:pPr>
            <w:r>
              <w:t xml:space="preserve">Инициировать выступление отряда ЮИД с агитационными программами 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всего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172" w:type="dxa"/>
          </w:tcPr>
          <w:p w:rsidR="00093EC6" w:rsidRDefault="00A7332F" w:rsidP="0056622C">
            <w:pPr>
              <w:pStyle w:val="TableParagraph"/>
            </w:pPr>
            <w:r>
              <w:rPr>
                <w:spacing w:val="-2"/>
              </w:rPr>
              <w:t xml:space="preserve">Зам. </w:t>
            </w:r>
            <w:proofErr w:type="spellStart"/>
            <w:r>
              <w:rPr>
                <w:spacing w:val="-2"/>
              </w:rPr>
              <w:t>дир</w:t>
            </w:r>
            <w:proofErr w:type="spellEnd"/>
            <w:r>
              <w:rPr>
                <w:spacing w:val="-2"/>
              </w:rPr>
              <w:t>. по ВР</w:t>
            </w:r>
            <w:r w:rsidR="00A81DA4">
              <w:rPr>
                <w:spacing w:val="-2"/>
              </w:rPr>
              <w:t>,</w:t>
            </w:r>
          </w:p>
          <w:p w:rsidR="00093EC6" w:rsidRDefault="00A81DA4" w:rsidP="0056622C">
            <w:pPr>
              <w:pStyle w:val="TableParagraph"/>
            </w:pPr>
            <w:r>
              <w:rPr>
                <w:spacing w:val="-2"/>
              </w:rPr>
              <w:t>руководитель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ЮИД</w:t>
            </w:r>
          </w:p>
        </w:tc>
      </w:tr>
      <w:tr w:rsidR="00093EC6" w:rsidTr="009F254C">
        <w:trPr>
          <w:trHeight w:val="1393"/>
        </w:trPr>
        <w:tc>
          <w:tcPr>
            <w:tcW w:w="852" w:type="dxa"/>
          </w:tcPr>
          <w:p w:rsidR="00093EC6" w:rsidRDefault="0056622C" w:rsidP="0056622C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4906" w:type="dxa"/>
          </w:tcPr>
          <w:p w:rsidR="00093EC6" w:rsidRDefault="00A81DA4" w:rsidP="0056622C">
            <w:pPr>
              <w:pStyle w:val="TableParagraph"/>
            </w:pPr>
            <w:r>
              <w:t xml:space="preserve">Организация просмотра </w:t>
            </w:r>
            <w:proofErr w:type="spellStart"/>
            <w:r>
              <w:t>видеоуроков</w:t>
            </w:r>
            <w:proofErr w:type="spellEnd"/>
            <w:r>
              <w:t>, видеофильмов, мультипликационных фильмов по вопросам безопасного участия детей и подростков в дорожном движении, пожарной безопасности и т.д.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всего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172" w:type="dxa"/>
          </w:tcPr>
          <w:p w:rsidR="00093EC6" w:rsidRDefault="0056622C" w:rsidP="0056622C">
            <w:pPr>
              <w:pStyle w:val="TableParagraph"/>
            </w:pPr>
            <w:r>
              <w:rPr>
                <w:spacing w:val="-2"/>
              </w:rPr>
              <w:t xml:space="preserve">Зам. </w:t>
            </w:r>
            <w:proofErr w:type="spellStart"/>
            <w:r>
              <w:rPr>
                <w:spacing w:val="-2"/>
              </w:rPr>
              <w:t>дир</w:t>
            </w:r>
            <w:proofErr w:type="spellEnd"/>
            <w:r>
              <w:rPr>
                <w:spacing w:val="-2"/>
              </w:rPr>
              <w:t>. по ВР</w:t>
            </w:r>
            <w:r w:rsidR="00A81DA4">
              <w:rPr>
                <w:spacing w:val="-2"/>
              </w:rPr>
              <w:t>,</w:t>
            </w:r>
            <w:r>
              <w:rPr>
                <w:spacing w:val="-2"/>
              </w:rPr>
              <w:t xml:space="preserve"> соц. педагог,</w:t>
            </w:r>
          </w:p>
          <w:p w:rsidR="00093EC6" w:rsidRDefault="00A81DA4" w:rsidP="0056622C">
            <w:pPr>
              <w:pStyle w:val="TableParagraph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 w:rsidR="0056622C">
              <w:rPr>
                <w:spacing w:val="-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093EC6" w:rsidTr="009F254C">
        <w:trPr>
          <w:trHeight w:val="1412"/>
        </w:trPr>
        <w:tc>
          <w:tcPr>
            <w:tcW w:w="852" w:type="dxa"/>
          </w:tcPr>
          <w:p w:rsidR="00093EC6" w:rsidRDefault="0056622C" w:rsidP="0056622C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4906" w:type="dxa"/>
          </w:tcPr>
          <w:p w:rsidR="00093EC6" w:rsidRDefault="00A7332F" w:rsidP="0056622C">
            <w:pPr>
              <w:pStyle w:val="TableParagraph"/>
            </w:pPr>
            <w:r>
              <w:t>Провести мероприятия, направленные на привитие детям</w:t>
            </w:r>
            <w:r w:rsidR="0056622C">
              <w:t xml:space="preserve"> навыков безопасного участия в дорожном движении и вовлечение их в деятельность отрядов ЮИД, в том числе с привлечением общественных и иных организаций.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всего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172" w:type="dxa"/>
          </w:tcPr>
          <w:p w:rsidR="00093EC6" w:rsidRDefault="0056622C" w:rsidP="0056622C">
            <w:pPr>
              <w:pStyle w:val="TableParagraph"/>
            </w:pPr>
            <w:r>
              <w:rPr>
                <w:spacing w:val="-2"/>
              </w:rPr>
              <w:t>Зам.</w:t>
            </w:r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>. по ВР</w:t>
            </w:r>
            <w:r w:rsidR="00A81DA4">
              <w:t>,</w:t>
            </w:r>
            <w:r>
              <w:t xml:space="preserve"> руководитель отряда,</w:t>
            </w:r>
            <w:r w:rsidR="00A81DA4">
              <w:rPr>
                <w:spacing w:val="-14"/>
              </w:rPr>
              <w:t xml:space="preserve"> </w:t>
            </w:r>
            <w:proofErr w:type="spellStart"/>
            <w:r w:rsidR="00A81DA4">
              <w:t>кл</w:t>
            </w:r>
            <w:proofErr w:type="spellEnd"/>
            <w:r w:rsidR="00A81DA4">
              <w:t xml:space="preserve">. </w:t>
            </w:r>
            <w:r w:rsidR="00A81DA4">
              <w:rPr>
                <w:spacing w:val="-2"/>
              </w:rPr>
              <w:t>руководители</w:t>
            </w:r>
          </w:p>
        </w:tc>
      </w:tr>
      <w:tr w:rsidR="00093EC6" w:rsidTr="009F254C">
        <w:trPr>
          <w:trHeight w:val="1404"/>
        </w:trPr>
        <w:tc>
          <w:tcPr>
            <w:tcW w:w="852" w:type="dxa"/>
          </w:tcPr>
          <w:p w:rsidR="00093EC6" w:rsidRDefault="0056622C" w:rsidP="0056622C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906" w:type="dxa"/>
          </w:tcPr>
          <w:p w:rsidR="00093EC6" w:rsidRDefault="00A7332F" w:rsidP="00566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 еженедельное информирование через родительские чаты о необходимости соблюдения ПДД, контроля передвижения детей, концентрации внимания при нахождении в транспортной среде.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Сентябрь</w:t>
            </w:r>
            <w:r>
              <w:rPr>
                <w:spacing w:val="-3"/>
              </w:rPr>
              <w:t xml:space="preserve"> </w:t>
            </w:r>
            <w:r w:rsidR="009F254C">
              <w:t>2024</w:t>
            </w:r>
            <w: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172" w:type="dxa"/>
          </w:tcPr>
          <w:p w:rsidR="00093EC6" w:rsidRDefault="009F254C" w:rsidP="0056622C">
            <w:pPr>
              <w:pStyle w:val="TableParagrap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уководители</w:t>
            </w:r>
          </w:p>
        </w:tc>
      </w:tr>
      <w:tr w:rsidR="00093EC6" w:rsidTr="0056622C">
        <w:trPr>
          <w:trHeight w:val="782"/>
        </w:trPr>
        <w:tc>
          <w:tcPr>
            <w:tcW w:w="852" w:type="dxa"/>
          </w:tcPr>
          <w:p w:rsidR="00093EC6" w:rsidRDefault="0056622C" w:rsidP="0056622C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4906" w:type="dxa"/>
          </w:tcPr>
          <w:p w:rsidR="00093EC6" w:rsidRDefault="00A7332F" w:rsidP="00566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81DA4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A81DA4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(родительских патрулей) вблизи ОО (в начале и конце учебного дня).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Сентябрь</w:t>
            </w:r>
            <w:r>
              <w:rPr>
                <w:spacing w:val="-3"/>
              </w:rPr>
              <w:t xml:space="preserve"> </w:t>
            </w:r>
            <w:r w:rsidR="00A7332F">
              <w:t>2024</w:t>
            </w:r>
            <w: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172" w:type="dxa"/>
          </w:tcPr>
          <w:p w:rsidR="00093EC6" w:rsidRDefault="009F254C" w:rsidP="0056622C">
            <w:pPr>
              <w:pStyle w:val="TableParagraph"/>
            </w:pPr>
            <w:r>
              <w:rPr>
                <w:spacing w:val="-2"/>
              </w:rPr>
              <w:t xml:space="preserve">Зам. </w:t>
            </w:r>
            <w:proofErr w:type="spellStart"/>
            <w:r>
              <w:rPr>
                <w:spacing w:val="-2"/>
              </w:rPr>
              <w:t>дир</w:t>
            </w:r>
            <w:proofErr w:type="spellEnd"/>
            <w:r>
              <w:rPr>
                <w:spacing w:val="-2"/>
              </w:rPr>
              <w:t xml:space="preserve">. по ВР, </w:t>
            </w: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093EC6" w:rsidTr="0056622C">
        <w:trPr>
          <w:trHeight w:val="959"/>
        </w:trPr>
        <w:tc>
          <w:tcPr>
            <w:tcW w:w="852" w:type="dxa"/>
          </w:tcPr>
          <w:p w:rsidR="00093EC6" w:rsidRDefault="0056622C" w:rsidP="0056622C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4906" w:type="dxa"/>
          </w:tcPr>
          <w:p w:rsidR="00093EC6" w:rsidRPr="009F254C" w:rsidRDefault="00A81DA4" w:rsidP="0056622C">
            <w:pPr>
              <w:pStyle w:val="TableParagraph"/>
              <w:rPr>
                <w:sz w:val="24"/>
                <w:szCs w:val="24"/>
              </w:rPr>
            </w:pPr>
            <w:r w:rsidRPr="009F254C">
              <w:rPr>
                <w:sz w:val="24"/>
                <w:szCs w:val="24"/>
              </w:rPr>
              <w:t xml:space="preserve">Изготовление (обновление) уголков безопасности в общеобразовательных </w:t>
            </w:r>
            <w:r w:rsidRPr="009F254C">
              <w:rPr>
                <w:spacing w:val="-2"/>
                <w:sz w:val="24"/>
                <w:szCs w:val="24"/>
              </w:rPr>
              <w:t>организациях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До</w:t>
            </w:r>
            <w:r>
              <w:rPr>
                <w:spacing w:val="78"/>
              </w:rPr>
              <w:t xml:space="preserve"> </w:t>
            </w:r>
            <w:r w:rsidR="00A7332F">
              <w:t>10</w:t>
            </w:r>
            <w:r>
              <w:rPr>
                <w:spacing w:val="78"/>
              </w:rPr>
              <w:t xml:space="preserve"> </w:t>
            </w:r>
            <w:r>
              <w:t xml:space="preserve">сентября </w:t>
            </w:r>
            <w:r w:rsidR="00A7332F">
              <w:rPr>
                <w:spacing w:val="-2"/>
              </w:rPr>
              <w:t xml:space="preserve">2024 </w:t>
            </w:r>
            <w:r>
              <w:rPr>
                <w:spacing w:val="-2"/>
              </w:rPr>
              <w:t>г.</w:t>
            </w:r>
          </w:p>
        </w:tc>
        <w:tc>
          <w:tcPr>
            <w:tcW w:w="2172" w:type="dxa"/>
          </w:tcPr>
          <w:p w:rsidR="00093EC6" w:rsidRDefault="009F254C" w:rsidP="0056622C">
            <w:pPr>
              <w:pStyle w:val="TableParagraph"/>
            </w:pPr>
            <w:r>
              <w:t>Ответственные лица за безопасность</w:t>
            </w:r>
          </w:p>
        </w:tc>
      </w:tr>
      <w:tr w:rsidR="00093EC6" w:rsidTr="009F254C">
        <w:trPr>
          <w:trHeight w:val="882"/>
        </w:trPr>
        <w:tc>
          <w:tcPr>
            <w:tcW w:w="852" w:type="dxa"/>
          </w:tcPr>
          <w:p w:rsidR="00093EC6" w:rsidRDefault="0056622C" w:rsidP="0056622C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4906" w:type="dxa"/>
          </w:tcPr>
          <w:p w:rsidR="00093EC6" w:rsidRDefault="00A7343B" w:rsidP="00566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учебной</w:t>
            </w:r>
            <w:r w:rsidR="00A81DA4">
              <w:rPr>
                <w:sz w:val="24"/>
              </w:rPr>
              <w:t xml:space="preserve"> эвакуации </w:t>
            </w:r>
            <w:r w:rsidR="00A81DA4">
              <w:rPr>
                <w:spacing w:val="-2"/>
                <w:sz w:val="24"/>
              </w:rPr>
              <w:t>обучающихся</w:t>
            </w:r>
            <w:r w:rsidR="009F254C">
              <w:rPr>
                <w:sz w:val="24"/>
              </w:rPr>
              <w:t xml:space="preserve"> </w:t>
            </w:r>
            <w:r w:rsidR="00A81DA4">
              <w:rPr>
                <w:spacing w:val="-10"/>
                <w:sz w:val="24"/>
              </w:rPr>
              <w:t>и</w:t>
            </w:r>
            <w:r w:rsidR="009F254C">
              <w:rPr>
                <w:sz w:val="24"/>
              </w:rPr>
              <w:t xml:space="preserve"> </w:t>
            </w:r>
            <w:r w:rsidR="00A81DA4">
              <w:rPr>
                <w:spacing w:val="-2"/>
                <w:sz w:val="24"/>
              </w:rPr>
              <w:t xml:space="preserve">сотрудников </w:t>
            </w:r>
            <w:r w:rsidR="00A81DA4">
              <w:rPr>
                <w:sz w:val="24"/>
              </w:rPr>
              <w:t>общеобразовательных организаций.</w:t>
            </w:r>
          </w:p>
        </w:tc>
        <w:tc>
          <w:tcPr>
            <w:tcW w:w="1949" w:type="dxa"/>
          </w:tcPr>
          <w:p w:rsidR="00093EC6" w:rsidRDefault="00A81DA4" w:rsidP="0056622C">
            <w:pPr>
              <w:pStyle w:val="TableParagraph"/>
            </w:pPr>
            <w:r>
              <w:t>2-10</w:t>
            </w:r>
            <w:r>
              <w:tab/>
            </w:r>
            <w:r w:rsidR="00A7332F">
              <w:rPr>
                <w:spacing w:val="-2"/>
              </w:rPr>
              <w:t xml:space="preserve">сентября 2024 </w:t>
            </w:r>
            <w:r>
              <w:rPr>
                <w:spacing w:val="-2"/>
              </w:rPr>
              <w:t>г.</w:t>
            </w:r>
          </w:p>
        </w:tc>
        <w:tc>
          <w:tcPr>
            <w:tcW w:w="2172" w:type="dxa"/>
          </w:tcPr>
          <w:p w:rsidR="00093EC6" w:rsidRDefault="009F254C" w:rsidP="0056622C">
            <w:pPr>
              <w:pStyle w:val="TableParagraph"/>
            </w:pPr>
            <w:r>
              <w:t>Ответственные лица за безопасность</w:t>
            </w:r>
          </w:p>
        </w:tc>
      </w:tr>
    </w:tbl>
    <w:p w:rsidR="00093EC6" w:rsidRDefault="00093EC6" w:rsidP="0056622C">
      <w:pPr>
        <w:pStyle w:val="TableParagraph"/>
        <w:rPr>
          <w:sz w:val="2"/>
          <w:szCs w:val="2"/>
        </w:rPr>
        <w:sectPr w:rsidR="00093EC6">
          <w:type w:val="continuous"/>
          <w:pgSz w:w="11910" w:h="16840"/>
          <w:pgMar w:top="1100" w:right="740" w:bottom="753" w:left="1600" w:header="720" w:footer="720" w:gutter="0"/>
          <w:cols w:space="720"/>
        </w:sectPr>
      </w:pPr>
    </w:p>
    <w:p w:rsidR="00A81DA4" w:rsidRDefault="00A81DA4" w:rsidP="0056622C">
      <w:pPr>
        <w:pStyle w:val="TableParagraph"/>
      </w:pPr>
    </w:p>
    <w:sectPr w:rsidR="00A81DA4">
      <w:type w:val="continuous"/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EC6"/>
    <w:rsid w:val="00093EC6"/>
    <w:rsid w:val="00095017"/>
    <w:rsid w:val="0015142D"/>
    <w:rsid w:val="0056622C"/>
    <w:rsid w:val="009F254C"/>
    <w:rsid w:val="00A7332F"/>
    <w:rsid w:val="00A7343B"/>
    <w:rsid w:val="00A81DA4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 w:after="3"/>
      <w:ind w:left="130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 w:after="3"/>
      <w:ind w:left="130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New-kamp_M2</dc:creator>
  <cp:lastModifiedBy>admin</cp:lastModifiedBy>
  <cp:revision>4</cp:revision>
  <cp:lastPrinted>2024-09-10T08:24:00Z</cp:lastPrinted>
  <dcterms:created xsi:type="dcterms:W3CDTF">2024-09-03T13:08:00Z</dcterms:created>
  <dcterms:modified xsi:type="dcterms:W3CDTF">2024-09-10T08:25:00Z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