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E6A5F">
      <w:pPr>
        <w:spacing w:before="0" w:beforeAutospacing="0" w:after="0" w:afterAutospacing="0"/>
        <w:ind w:right="-27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b/>
          <w:sz w:val="24"/>
          <w:szCs w:val="24"/>
        </w:rPr>
        <w:drawing>
          <wp:inline distT="0" distB="0" distL="114300" distR="114300">
            <wp:extent cx="6030595" cy="1741170"/>
            <wp:effectExtent l="0" t="0" r="4445" b="11430"/>
            <wp:docPr id="1" name="Изображение 1" descr="C:\Users\Информатика\Downloads\2026-05-12_09-36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:\Users\Информатика\Downloads\2026-05-12_09-36-52.png"/>
                    <pic:cNvPicPr>
                      <a:picLocks noChangeAspect="1"/>
                    </pic:cNvPicPr>
                  </pic:nvPicPr>
                  <pic:blipFill>
                    <a:blip r:embed="rId5"/>
                    <a:srcRect l="29630" t="23109" r="16515" b="58691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9E5BB">
      <w:pPr>
        <w:spacing w:before="0" w:beforeAutospacing="0" w:after="0" w:afterAutospacing="0"/>
        <w:ind w:right="-27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об организации работы с одаренными детьми </w:t>
      </w:r>
    </w:p>
    <w:p w14:paraId="4BFC633A">
      <w:pPr>
        <w:spacing w:before="0" w:beforeAutospacing="0" w:after="0" w:afterAutospacing="0"/>
        <w:ind w:right="-27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МКОУ «Кировский сельский лицей»</w:t>
      </w:r>
    </w:p>
    <w:p w14:paraId="1E23AE95">
      <w:pPr>
        <w:spacing w:before="0" w:beforeAutospacing="0" w:after="0" w:afterAutospacing="0"/>
        <w:ind w:right="-27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EF8396">
      <w:pPr>
        <w:spacing w:before="0" w:beforeAutospacing="0" w:after="0" w:afterAutospacing="0"/>
        <w:ind w:right="-27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688D2F8A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1.1. Положение о работе с одаренными детьми в МКОУ «Кировский сельский лицей» (далее – Положение) регулирует цели и задачи работы с одаренными детьми в МКОУ «Кировский сельский лицей» (далее – образовательная организация), распределение функций между должностными лицами и формы работы с одаренными детьми в образовательной организации.</w:t>
      </w:r>
    </w:p>
    <w:p w14:paraId="4AD3FD26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Положение составлено в соответствии с Федеральным законом от 29.12.2012 № 273-ФЗ «Об образовании в Российской Федерации», Концепцией общенациональной системы выявления и развития молодых талантов, утвержденной Президентом 03.04.2012 № Пр-827, уставом образовательной организации, программой развития лицея 202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годы.</w:t>
      </w:r>
    </w:p>
    <w:p w14:paraId="4F29F837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Основные понятия, используемые в Положении:</w:t>
      </w:r>
    </w:p>
    <w:p w14:paraId="0E1AE994">
      <w:pPr>
        <w:numPr>
          <w:ilvl w:val="0"/>
          <w:numId w:val="1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людьми;</w:t>
      </w:r>
    </w:p>
    <w:p w14:paraId="0E3477BF">
      <w:pPr>
        <w:numPr>
          <w:ilvl w:val="0"/>
          <w:numId w:val="1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одаренный ребенок 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14:paraId="681ABA6E">
      <w:pPr>
        <w:spacing w:before="0" w:beforeAutospacing="0" w:after="0" w:afterAutospacing="0"/>
        <w:ind w:right="-27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работы с одаренными детьми</w:t>
      </w:r>
    </w:p>
    <w:p w14:paraId="7F87F8AE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Цели работы с одаренными детьми:</w:t>
      </w:r>
    </w:p>
    <w:p w14:paraId="0277A864">
      <w:pPr>
        <w:numPr>
          <w:ilvl w:val="0"/>
          <w:numId w:val="2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одаренности обучающихся и поддержки одаренных детей, повышения качества их обучения, расширения возможностей развития индивидуальных способностей;</w:t>
      </w:r>
    </w:p>
    <w:p w14:paraId="3D3EAD6F">
      <w:pPr>
        <w:numPr>
          <w:ilvl w:val="0"/>
          <w:numId w:val="2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улучшение условий социальной адаптации учеников, гармонизация отношений «педагог – одаренный ученик», «одаренный ученик – ученик», «одаренный ученик – родитель».</w:t>
      </w:r>
    </w:p>
    <w:p w14:paraId="14981168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 Задачи работы с одаренными детьми:</w:t>
      </w:r>
    </w:p>
    <w:p w14:paraId="14CEA89C">
      <w:pPr>
        <w:numPr>
          <w:ilvl w:val="0"/>
          <w:numId w:val="3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выявление одаренности детей с использованием различной диагностики;</w:t>
      </w:r>
    </w:p>
    <w:p w14:paraId="3F4910BF">
      <w:pPr>
        <w:numPr>
          <w:ilvl w:val="0"/>
          <w:numId w:val="3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14:paraId="46511663">
      <w:pPr>
        <w:numPr>
          <w:ilvl w:val="0"/>
          <w:numId w:val="3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разнообразной внеурочной деятельности;</w:t>
      </w:r>
    </w:p>
    <w:p w14:paraId="61CC4720">
      <w:pPr>
        <w:numPr>
          <w:ilvl w:val="0"/>
          <w:numId w:val="3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психолого-педагогического сопровождения одаренных детей.</w:t>
      </w:r>
    </w:p>
    <w:p w14:paraId="24087588">
      <w:pPr>
        <w:spacing w:before="0" w:beforeAutospacing="0" w:after="0" w:afterAutospacing="0"/>
        <w:ind w:right="-27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Примерные формы работы с одаренными детьми</w:t>
      </w:r>
    </w:p>
    <w:p w14:paraId="2D5162B2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При работе с одаренными обучающимися используются следующие формы:</w:t>
      </w:r>
    </w:p>
    <w:p w14:paraId="006C0135">
      <w:pPr>
        <w:numPr>
          <w:ilvl w:val="0"/>
          <w:numId w:val="4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обучение по индивидуальному учебному плану;</w:t>
      </w:r>
    </w:p>
    <w:p w14:paraId="621EA839">
      <w:pPr>
        <w:numPr>
          <w:ilvl w:val="0"/>
          <w:numId w:val="4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конкурсы, олимпиады;</w:t>
      </w:r>
    </w:p>
    <w:p w14:paraId="3CBC3097">
      <w:pPr>
        <w:numPr>
          <w:ilvl w:val="0"/>
          <w:numId w:val="4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в малых группах;</w:t>
      </w:r>
    </w:p>
    <w:p w14:paraId="7B18FBA7">
      <w:pPr>
        <w:numPr>
          <w:ilvl w:val="0"/>
          <w:numId w:val="4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проектная деятельность;</w:t>
      </w:r>
    </w:p>
    <w:p w14:paraId="00D6402F">
      <w:pPr>
        <w:numPr>
          <w:ilvl w:val="0"/>
          <w:numId w:val="4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каникулярные сборы, лагеря;</w:t>
      </w:r>
    </w:p>
    <w:p w14:paraId="1DDFCBD3">
      <w:pPr>
        <w:numPr>
          <w:ilvl w:val="0"/>
          <w:numId w:val="4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мастер-классы;</w:t>
      </w:r>
    </w:p>
    <w:p w14:paraId="7D3C7F90">
      <w:pPr>
        <w:numPr>
          <w:ilvl w:val="0"/>
          <w:numId w:val="4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творческие лаборатории;</w:t>
      </w:r>
    </w:p>
    <w:p w14:paraId="2E8234A1">
      <w:pPr>
        <w:numPr>
          <w:ilvl w:val="0"/>
          <w:numId w:val="4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система творческих конкурсов, фестивалей, олимпиад;</w:t>
      </w:r>
    </w:p>
    <w:p w14:paraId="66AC4E25">
      <w:pPr>
        <w:numPr>
          <w:ilvl w:val="0"/>
          <w:numId w:val="4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детские научно-практические конференции и семинары;</w:t>
      </w:r>
    </w:p>
    <w:p w14:paraId="6B8B7E76">
      <w:pPr>
        <w:numPr>
          <w:ilvl w:val="0"/>
          <w:numId w:val="4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другие формы, выбранные педагогом как наиболее подходящие для конкретного обучающегося.</w:t>
      </w:r>
    </w:p>
    <w:p w14:paraId="711E0FC9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Работа с одаренными обучающимися может быть организована как индивидуально, так и в группах. Контроль работы с одаренными учащимися осуществляется заместителем директора по учебной работе.</w:t>
      </w:r>
    </w:p>
    <w:p w14:paraId="3DEFB6B3">
      <w:pPr>
        <w:spacing w:before="0" w:beforeAutospacing="0" w:after="0" w:afterAutospacing="0"/>
        <w:ind w:right="-27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Распределение функций по работе с одаренными детьми</w:t>
      </w:r>
    </w:p>
    <w:p w14:paraId="4684F2F5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В работе с одаренными детьми участвуют: директор образовательной организации, заместители директора, ответственные по работе с одаренными детьми, учителя-предметники, классные руководители, педагог-психолог, социальный педагог.</w:t>
      </w:r>
    </w:p>
    <w:p w14:paraId="478DDBF4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Функции директора образовательной организации:</w:t>
      </w:r>
    </w:p>
    <w:p w14:paraId="2749F8AD">
      <w:pPr>
        <w:numPr>
          <w:ilvl w:val="0"/>
          <w:numId w:val="5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утверждение годового плана работы с одаренными детьми и контроль его выполнения;</w:t>
      </w:r>
    </w:p>
    <w:p w14:paraId="73EF39EE">
      <w:pPr>
        <w:numPr>
          <w:ilvl w:val="0"/>
          <w:numId w:val="5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организационной поддержки работникам, работающим с одаренными детьми;</w:t>
      </w:r>
    </w:p>
    <w:p w14:paraId="069950C7">
      <w:pPr>
        <w:numPr>
          <w:ilvl w:val="0"/>
          <w:numId w:val="5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назначение ответственных за работу с одаренными детьми.</w:t>
      </w:r>
    </w:p>
    <w:p w14:paraId="59945F8E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Функции заместителя директора:</w:t>
      </w:r>
    </w:p>
    <w:p w14:paraId="0614B6BC">
      <w:pPr>
        <w:numPr>
          <w:ilvl w:val="0"/>
          <w:numId w:val="6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контроль работы с одаренными детьми;</w:t>
      </w:r>
    </w:p>
    <w:p w14:paraId="1ADAB199">
      <w:pPr>
        <w:numPr>
          <w:ilvl w:val="0"/>
          <w:numId w:val="6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оформление сводного годового плана работы с одаренными детьми;</w:t>
      </w:r>
    </w:p>
    <w:p w14:paraId="70867607">
      <w:pPr>
        <w:numPr>
          <w:ilvl w:val="0"/>
          <w:numId w:val="6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организационной и методической поддержки работникам, работающим с одаренными детьми;</w:t>
      </w:r>
    </w:p>
    <w:p w14:paraId="2C07479F">
      <w:pPr>
        <w:numPr>
          <w:ilvl w:val="0"/>
          <w:numId w:val="6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семинаров по вопросам работы с одаренными детьми.</w:t>
      </w:r>
    </w:p>
    <w:p w14:paraId="658A499E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 Функции ответственных по работе с одаренными детьми:</w:t>
      </w:r>
    </w:p>
    <w:p w14:paraId="54146D82">
      <w:pPr>
        <w:numPr>
          <w:ilvl w:val="0"/>
          <w:numId w:val="7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одаренных детей;</w:t>
      </w:r>
    </w:p>
    <w:p w14:paraId="783710EF">
      <w:pPr>
        <w:numPr>
          <w:ilvl w:val="0"/>
          <w:numId w:val="7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 работы с одаренными детьми;</w:t>
      </w:r>
    </w:p>
    <w:p w14:paraId="52230EB7">
      <w:pPr>
        <w:numPr>
          <w:ilvl w:val="0"/>
          <w:numId w:val="7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корректировка программ и тематических планов для работы с одаренными детьми, включение заданий повышенной сложности, творческого, научно-исследовательского уровней;</w:t>
      </w:r>
    </w:p>
    <w:p w14:paraId="2965ADDE">
      <w:pPr>
        <w:numPr>
          <w:ilvl w:val="0"/>
          <w:numId w:val="7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индивидуальной работы с одаренными детьми;</w:t>
      </w:r>
    </w:p>
    <w:p w14:paraId="1EDF98ED">
      <w:pPr>
        <w:numPr>
          <w:ilvl w:val="0"/>
          <w:numId w:val="7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подготовки обучающихся к олимпиадам, конкурсам, викторинам, конференциям разного уровня;</w:t>
      </w:r>
    </w:p>
    <w:p w14:paraId="3C90FFD2">
      <w:pPr>
        <w:numPr>
          <w:ilvl w:val="0"/>
          <w:numId w:val="7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оформление своего опыта работы с одаренными детьми в виде творческого отчета для представления на педагогическом совете;</w:t>
      </w:r>
    </w:p>
    <w:p w14:paraId="4C3C6A7D">
      <w:pPr>
        <w:numPr>
          <w:ilvl w:val="0"/>
          <w:numId w:val="7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родителей одаренных детей по вопросам развития способностей их детей;</w:t>
      </w:r>
    </w:p>
    <w:p w14:paraId="1361EFC8">
      <w:pPr>
        <w:numPr>
          <w:ilvl w:val="0"/>
          <w:numId w:val="7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 отчетов о работе с одаренными детьми.</w:t>
      </w:r>
    </w:p>
    <w:p w14:paraId="3B6F44EA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Функции учителей-предметников:</w:t>
      </w:r>
    </w:p>
    <w:p w14:paraId="663C235F">
      <w:pPr>
        <w:numPr>
          <w:ilvl w:val="0"/>
          <w:numId w:val="8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одаренных детей;</w:t>
      </w:r>
    </w:p>
    <w:p w14:paraId="6EDED061">
      <w:pPr>
        <w:numPr>
          <w:ilvl w:val="0"/>
          <w:numId w:val="8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необходимой информации классным руководителям, ответственным по работе с одаренными детьми;</w:t>
      </w:r>
    </w:p>
    <w:p w14:paraId="67C8C7BF">
      <w:pPr>
        <w:numPr>
          <w:ilvl w:val="0"/>
          <w:numId w:val="8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родителей по вопросам развития способностей детей.</w:t>
      </w:r>
    </w:p>
    <w:p w14:paraId="0EE27D57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Функции классных руководителей:</w:t>
      </w:r>
    </w:p>
    <w:p w14:paraId="33007393">
      <w:pPr>
        <w:numPr>
          <w:ilvl w:val="0"/>
          <w:numId w:val="9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одаренных детей;</w:t>
      </w:r>
    </w:p>
    <w:p w14:paraId="6FA34CF9">
      <w:pPr>
        <w:numPr>
          <w:ilvl w:val="0"/>
          <w:numId w:val="9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планирование воспитательной работы в классе с учетом особенностей одаренных детей;</w:t>
      </w:r>
    </w:p>
    <w:p w14:paraId="19B0D64A">
      <w:pPr>
        <w:numPr>
          <w:ilvl w:val="0"/>
          <w:numId w:val="9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родителей по вопросам развития способностей детей.</w:t>
      </w:r>
    </w:p>
    <w:p w14:paraId="3127CFF5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Функции педагога-психолога:</w:t>
      </w:r>
    </w:p>
    <w:p w14:paraId="0093CC42">
      <w:pPr>
        <w:numPr>
          <w:ilvl w:val="0"/>
          <w:numId w:val="10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ежегодное планирование работы с одаренными обучающимися;</w:t>
      </w:r>
    </w:p>
    <w:p w14:paraId="6AB65103">
      <w:pPr>
        <w:numPr>
          <w:ilvl w:val="0"/>
          <w:numId w:val="10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психодиагностической работы с одаренными обучающимися;</w:t>
      </w:r>
    </w:p>
    <w:p w14:paraId="1E5DFE3D">
      <w:pPr>
        <w:numPr>
          <w:ilvl w:val="0"/>
          <w:numId w:val="10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 индивидуальных и групповых занятий с одаренными обучающимися;</w:t>
      </w:r>
    </w:p>
    <w:p w14:paraId="5089C522">
      <w:pPr>
        <w:numPr>
          <w:ilvl w:val="0"/>
          <w:numId w:val="10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ведение индивидуальной психолого-педагогической карты на каждого одаренного ребенка;</w:t>
      </w:r>
    </w:p>
    <w:p w14:paraId="67CF51B9">
      <w:pPr>
        <w:numPr>
          <w:ilvl w:val="0"/>
          <w:numId w:val="10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с учителями и родителями по вопросам работы с одаренными детьми;</w:t>
      </w:r>
    </w:p>
    <w:p w14:paraId="21C023FD">
      <w:pPr>
        <w:numPr>
          <w:ilvl w:val="0"/>
          <w:numId w:val="10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 отчетов о работе с одаренными детьми.</w:t>
      </w:r>
    </w:p>
    <w:p w14:paraId="79A9F165">
      <w:pPr>
        <w:spacing w:before="0" w:beforeAutospacing="0" w:after="0" w:afterAutospacing="0"/>
        <w:ind w:right="-27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Оценка эффективности работы с одаренны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 детьми</w:t>
      </w:r>
    </w:p>
    <w:p w14:paraId="7C7A0C4E">
      <w:pPr>
        <w:spacing w:before="0" w:beforeAutospacing="0" w:after="0" w:afterAutospacing="0"/>
        <w:ind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При определении эффективности работы с одаренными детьми оцениваются:</w:t>
      </w:r>
    </w:p>
    <w:p w14:paraId="79B57F26">
      <w:pPr>
        <w:numPr>
          <w:ilvl w:val="0"/>
          <w:numId w:val="11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динамика достижений обучающихся, в том числе зафиксированная в портфолио обучающегося;</w:t>
      </w:r>
    </w:p>
    <w:p w14:paraId="3A18DD9E">
      <w:pPr>
        <w:numPr>
          <w:ilvl w:val="0"/>
          <w:numId w:val="11"/>
        </w:numPr>
        <w:spacing w:before="0" w:beforeAutospacing="0" w:after="0" w:afterAutospacing="0"/>
        <w:ind w:left="780" w:right="-27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 комфортность пребывания обучающихся в образовательной организации, удовлетворенность обучающихся и родителей образовательным процессом;</w:t>
      </w:r>
    </w:p>
    <w:p w14:paraId="4DAFB33E">
      <w:pPr>
        <w:numPr>
          <w:ilvl w:val="0"/>
          <w:numId w:val="11"/>
        </w:numPr>
        <w:spacing w:before="0" w:beforeAutospacing="0" w:after="0" w:afterAutospacing="0"/>
        <w:ind w:left="780" w:right="-27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рейтинги образовательной организации по итогам участия обучающихся в олимпиадах и конкурсах.</w:t>
      </w:r>
    </w:p>
    <w:sectPr>
      <w:pgSz w:w="12240" w:h="15840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1304AA"/>
    <w:multiLevelType w:val="multilevel"/>
    <w:tmpl w:val="1A1304A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B553F29"/>
    <w:multiLevelType w:val="multilevel"/>
    <w:tmpl w:val="1B553F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B3F4383"/>
    <w:multiLevelType w:val="multilevel"/>
    <w:tmpl w:val="2B3F43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06C5E53"/>
    <w:multiLevelType w:val="multilevel"/>
    <w:tmpl w:val="306C5E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1194120"/>
    <w:multiLevelType w:val="multilevel"/>
    <w:tmpl w:val="311941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E83648A"/>
    <w:multiLevelType w:val="multilevel"/>
    <w:tmpl w:val="3E8364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49562A66"/>
    <w:multiLevelType w:val="multilevel"/>
    <w:tmpl w:val="49562A6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639C2383"/>
    <w:multiLevelType w:val="multilevel"/>
    <w:tmpl w:val="639C23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64A71C73"/>
    <w:multiLevelType w:val="multilevel"/>
    <w:tmpl w:val="64A71C7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8892F82"/>
    <w:multiLevelType w:val="multilevel"/>
    <w:tmpl w:val="68892F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6F8D54FE"/>
    <w:multiLevelType w:val="multilevel"/>
    <w:tmpl w:val="6F8D54F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683C"/>
    <w:rsid w:val="004F7E17"/>
    <w:rsid w:val="005A05CE"/>
    <w:rsid w:val="00653AF6"/>
    <w:rsid w:val="00755E18"/>
    <w:rsid w:val="00B73A5A"/>
    <w:rsid w:val="00E438A1"/>
    <w:rsid w:val="00F01E19"/>
    <w:rsid w:val="00F90380"/>
    <w:rsid w:val="33ED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687</Words>
  <Characters>5186</Characters>
  <Lines>43</Lines>
  <Paragraphs>12</Paragraphs>
  <TotalTime>1</TotalTime>
  <ScaleCrop>false</ScaleCrop>
  <LinksUpToDate>false</LinksUpToDate>
  <CharactersWithSpaces>6118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Eric</dc:creator>
  <cp:lastModifiedBy>WPS_1781086080</cp:lastModifiedBy>
  <dcterms:modified xsi:type="dcterms:W3CDTF">2026-06-24T18:03:48Z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eyJoZGlkIjoiZTQ0NjQwNmIwMTRlZWZhNmNlMDkxOGIyMjlkODVkYzMiLCJ1c2VySWQiOiI4MjQ2MzYwMzQ1MDcifQ==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45862EF74D8948558D56D767A63E952B_12</vt:lpwstr>
  </property>
</Properties>
</file>