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F2" w:rsidRDefault="005D2FF2" w:rsidP="005D2FF2">
      <w:pPr>
        <w:pStyle w:val="a5"/>
        <w:shd w:val="clear" w:color="auto" w:fill="FFFFFF"/>
        <w:spacing w:after="0" w:line="240" w:lineRule="auto"/>
        <w:ind w:left="780" w:right="79"/>
        <w:jc w:val="center"/>
        <w:rPr>
          <w:b/>
          <w:i/>
          <w:sz w:val="48"/>
          <w:szCs w:val="48"/>
        </w:rPr>
      </w:pPr>
    </w:p>
    <w:p w:rsidR="00C26F30" w:rsidRPr="005D2FF2" w:rsidRDefault="00C26F30" w:rsidP="00C26F30">
      <w:pPr>
        <w:pStyle w:val="a5"/>
        <w:shd w:val="clear" w:color="auto" w:fill="FFFFFF"/>
        <w:spacing w:after="0" w:line="240" w:lineRule="auto"/>
        <w:ind w:left="0" w:right="79"/>
        <w:jc w:val="center"/>
        <w:rPr>
          <w:b/>
          <w:i/>
          <w:sz w:val="56"/>
          <w:szCs w:val="56"/>
        </w:rPr>
      </w:pPr>
      <w:r w:rsidRPr="005D2FF2">
        <w:rPr>
          <w:b/>
          <w:i/>
          <w:sz w:val="56"/>
          <w:szCs w:val="56"/>
        </w:rPr>
        <w:t xml:space="preserve">МКОУ «Кировский сельский лицей»  </w:t>
      </w:r>
    </w:p>
    <w:p w:rsidR="005D2FF2" w:rsidRDefault="005D2FF2" w:rsidP="005D2FF2">
      <w:pPr>
        <w:pStyle w:val="a5"/>
        <w:shd w:val="clear" w:color="auto" w:fill="FFFFFF"/>
        <w:spacing w:after="0" w:line="240" w:lineRule="auto"/>
        <w:ind w:left="780" w:right="79"/>
        <w:jc w:val="center"/>
        <w:rPr>
          <w:b/>
          <w:i/>
          <w:sz w:val="48"/>
          <w:szCs w:val="48"/>
        </w:rPr>
      </w:pPr>
    </w:p>
    <w:p w:rsidR="005D2FF2" w:rsidRDefault="005D2FF2" w:rsidP="005D2FF2">
      <w:pPr>
        <w:pStyle w:val="a5"/>
        <w:shd w:val="clear" w:color="auto" w:fill="FFFFFF"/>
        <w:spacing w:after="0" w:line="240" w:lineRule="auto"/>
        <w:ind w:left="780" w:right="79"/>
        <w:jc w:val="center"/>
        <w:rPr>
          <w:b/>
          <w:i/>
          <w:sz w:val="48"/>
          <w:szCs w:val="48"/>
        </w:rPr>
      </w:pPr>
    </w:p>
    <w:p w:rsidR="005D2FF2" w:rsidRDefault="005D2FF2" w:rsidP="005D2FF2">
      <w:pPr>
        <w:pStyle w:val="a5"/>
        <w:shd w:val="clear" w:color="auto" w:fill="FFFFFF"/>
        <w:spacing w:after="0" w:line="240" w:lineRule="auto"/>
        <w:ind w:left="780" w:right="79"/>
        <w:jc w:val="center"/>
        <w:rPr>
          <w:b/>
          <w:i/>
          <w:sz w:val="48"/>
          <w:szCs w:val="48"/>
        </w:rPr>
      </w:pPr>
    </w:p>
    <w:p w:rsidR="005D2FF2" w:rsidRDefault="005D2FF2" w:rsidP="005D2FF2">
      <w:pPr>
        <w:pStyle w:val="a5"/>
        <w:shd w:val="clear" w:color="auto" w:fill="FFFFFF"/>
        <w:spacing w:after="0" w:line="240" w:lineRule="auto"/>
        <w:ind w:left="780" w:right="79"/>
        <w:jc w:val="center"/>
        <w:rPr>
          <w:b/>
          <w:i/>
          <w:sz w:val="48"/>
          <w:szCs w:val="48"/>
        </w:rPr>
      </w:pPr>
    </w:p>
    <w:p w:rsidR="005D2FF2" w:rsidRDefault="005D2FF2" w:rsidP="005D2FF2">
      <w:pPr>
        <w:pStyle w:val="a5"/>
        <w:shd w:val="clear" w:color="auto" w:fill="FFFFFF"/>
        <w:spacing w:after="0" w:line="240" w:lineRule="auto"/>
        <w:ind w:left="780" w:right="79"/>
        <w:jc w:val="center"/>
        <w:rPr>
          <w:b/>
          <w:i/>
          <w:sz w:val="48"/>
          <w:szCs w:val="48"/>
        </w:rPr>
      </w:pPr>
    </w:p>
    <w:p w:rsidR="005D2FF2" w:rsidRDefault="005D2FF2" w:rsidP="005D2FF2">
      <w:pPr>
        <w:pStyle w:val="a5"/>
        <w:shd w:val="clear" w:color="auto" w:fill="FFFFFF"/>
        <w:spacing w:after="0" w:line="240" w:lineRule="auto"/>
        <w:ind w:left="780" w:right="79"/>
        <w:jc w:val="center"/>
        <w:rPr>
          <w:b/>
          <w:i/>
          <w:sz w:val="48"/>
          <w:szCs w:val="48"/>
        </w:rPr>
      </w:pPr>
    </w:p>
    <w:p w:rsidR="005D2FF2" w:rsidRDefault="005D2FF2" w:rsidP="005D2FF2">
      <w:pPr>
        <w:pStyle w:val="a5"/>
        <w:shd w:val="clear" w:color="auto" w:fill="FFFFFF"/>
        <w:spacing w:after="0" w:line="240" w:lineRule="auto"/>
        <w:ind w:left="780" w:right="79"/>
        <w:jc w:val="center"/>
        <w:rPr>
          <w:b/>
          <w:i/>
          <w:sz w:val="48"/>
          <w:szCs w:val="48"/>
        </w:rPr>
      </w:pPr>
    </w:p>
    <w:p w:rsidR="005D2FF2" w:rsidRPr="005D2FF2" w:rsidRDefault="005D2FF2" w:rsidP="005D2FF2">
      <w:pPr>
        <w:pStyle w:val="a5"/>
        <w:shd w:val="clear" w:color="auto" w:fill="FFFFFF"/>
        <w:spacing w:after="0" w:line="240" w:lineRule="auto"/>
        <w:ind w:left="780" w:right="79"/>
        <w:jc w:val="center"/>
        <w:rPr>
          <w:b/>
          <w:i/>
          <w:sz w:val="56"/>
          <w:szCs w:val="56"/>
        </w:rPr>
      </w:pPr>
    </w:p>
    <w:p w:rsidR="005D2FF2" w:rsidRPr="005D2FF2" w:rsidRDefault="005D2FF2" w:rsidP="005D2FF2">
      <w:pPr>
        <w:pStyle w:val="a5"/>
        <w:shd w:val="clear" w:color="auto" w:fill="FFFFFF"/>
        <w:spacing w:after="0" w:line="240" w:lineRule="auto"/>
        <w:ind w:left="780" w:right="79"/>
        <w:jc w:val="center"/>
        <w:rPr>
          <w:b/>
          <w:i/>
          <w:sz w:val="56"/>
          <w:szCs w:val="56"/>
        </w:rPr>
      </w:pPr>
      <w:r w:rsidRPr="005D2FF2">
        <w:rPr>
          <w:b/>
          <w:i/>
          <w:sz w:val="56"/>
          <w:szCs w:val="56"/>
        </w:rPr>
        <w:t xml:space="preserve">Анализ </w:t>
      </w:r>
      <w:r w:rsidR="00C26F30">
        <w:rPr>
          <w:b/>
          <w:i/>
          <w:sz w:val="56"/>
          <w:szCs w:val="56"/>
        </w:rPr>
        <w:t>деятельности</w:t>
      </w:r>
      <w:r w:rsidR="00587E59">
        <w:rPr>
          <w:b/>
          <w:i/>
          <w:sz w:val="56"/>
          <w:szCs w:val="56"/>
        </w:rPr>
        <w:t xml:space="preserve"> лицея</w:t>
      </w:r>
      <w:bookmarkStart w:id="0" w:name="_GoBack"/>
      <w:bookmarkEnd w:id="0"/>
    </w:p>
    <w:p w:rsidR="005D2FF2" w:rsidRPr="005D2FF2" w:rsidRDefault="005D2FF2" w:rsidP="005D2FF2">
      <w:pPr>
        <w:pStyle w:val="a5"/>
        <w:shd w:val="clear" w:color="auto" w:fill="FFFFFF"/>
        <w:spacing w:after="0" w:line="240" w:lineRule="auto"/>
        <w:ind w:left="780" w:right="79"/>
        <w:jc w:val="center"/>
        <w:rPr>
          <w:b/>
          <w:i/>
          <w:sz w:val="56"/>
          <w:szCs w:val="56"/>
        </w:rPr>
      </w:pPr>
      <w:r w:rsidRPr="005D2FF2">
        <w:rPr>
          <w:b/>
          <w:i/>
          <w:sz w:val="56"/>
          <w:szCs w:val="56"/>
        </w:rPr>
        <w:t xml:space="preserve">за 2022-2023 учебный год </w:t>
      </w:r>
    </w:p>
    <w:p w:rsidR="005D2FF2" w:rsidRPr="005D2FF2" w:rsidRDefault="005D2FF2" w:rsidP="005D2FF2">
      <w:pPr>
        <w:pStyle w:val="a5"/>
        <w:shd w:val="clear" w:color="auto" w:fill="FFFFFF"/>
        <w:spacing w:after="0" w:line="240" w:lineRule="auto"/>
        <w:ind w:left="780" w:right="79"/>
        <w:jc w:val="center"/>
        <w:rPr>
          <w:b/>
          <w:i/>
          <w:sz w:val="56"/>
          <w:szCs w:val="56"/>
        </w:rPr>
      </w:pPr>
      <w:r w:rsidRPr="005D2FF2">
        <w:rPr>
          <w:b/>
          <w:i/>
          <w:sz w:val="56"/>
          <w:szCs w:val="56"/>
        </w:rPr>
        <w:t xml:space="preserve">и перспективный План </w:t>
      </w:r>
    </w:p>
    <w:p w:rsidR="005D2FF2" w:rsidRPr="005D2FF2" w:rsidRDefault="005D2FF2" w:rsidP="005D2FF2">
      <w:pPr>
        <w:pStyle w:val="a5"/>
        <w:shd w:val="clear" w:color="auto" w:fill="FFFFFF"/>
        <w:spacing w:after="0" w:line="240" w:lineRule="auto"/>
        <w:ind w:left="780" w:right="79"/>
        <w:jc w:val="center"/>
        <w:rPr>
          <w:b/>
          <w:i/>
          <w:sz w:val="56"/>
          <w:szCs w:val="56"/>
        </w:rPr>
      </w:pPr>
      <w:r w:rsidRPr="005D2FF2">
        <w:rPr>
          <w:b/>
          <w:i/>
          <w:sz w:val="56"/>
          <w:szCs w:val="56"/>
        </w:rPr>
        <w:t>на 2023-2024 учебный год.</w:t>
      </w:r>
    </w:p>
    <w:p w:rsidR="005D2FF2" w:rsidRPr="005D2FF2" w:rsidRDefault="005D2FF2" w:rsidP="005D2FF2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i/>
          <w:color w:val="000000"/>
          <w:sz w:val="48"/>
          <w:szCs w:val="48"/>
          <w:lang w:val="ru-RU"/>
        </w:rPr>
      </w:pPr>
    </w:p>
    <w:p w:rsidR="005D2FF2" w:rsidRDefault="005D2FF2" w:rsidP="008E1B34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FF2" w:rsidRDefault="005D2FF2" w:rsidP="008E1B34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FF2" w:rsidRDefault="005D2FF2" w:rsidP="008E1B34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FF2" w:rsidRDefault="005D2FF2" w:rsidP="008E1B34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FF2" w:rsidRDefault="005D2FF2" w:rsidP="008E1B34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FF2" w:rsidRDefault="005D2FF2" w:rsidP="008E1B34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FF2" w:rsidRDefault="005D2FF2" w:rsidP="008E1B34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FF2" w:rsidRDefault="005D2FF2" w:rsidP="008E1B34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FF2" w:rsidRDefault="005D2FF2" w:rsidP="008E1B34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FF2" w:rsidRDefault="005D2FF2" w:rsidP="008E1B34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FF2" w:rsidRDefault="005D2FF2" w:rsidP="008E1B34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FF2" w:rsidRDefault="005D2FF2" w:rsidP="008E1B34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FF2" w:rsidRDefault="005D2FF2" w:rsidP="008E1B34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FF2" w:rsidRDefault="005D2FF2" w:rsidP="008E1B34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FF2" w:rsidRDefault="005D2FF2" w:rsidP="008E1B34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FF2" w:rsidRDefault="005D2FF2" w:rsidP="008E1B34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FF2" w:rsidRDefault="005D2FF2" w:rsidP="008E1B34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FF2" w:rsidRDefault="005D2FF2" w:rsidP="008E1B34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FF2" w:rsidRDefault="005D2FF2" w:rsidP="008E1B34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FF2" w:rsidRDefault="005D2FF2" w:rsidP="008E1B34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FF2" w:rsidRDefault="005D2FF2" w:rsidP="008E1B34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FF2" w:rsidRDefault="005D2FF2" w:rsidP="008E1B34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FF2" w:rsidRDefault="005D2FF2" w:rsidP="008E1B34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FF2" w:rsidRDefault="005D2FF2" w:rsidP="008E1B34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FF2" w:rsidRDefault="005D2FF2" w:rsidP="008E1B34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FF2" w:rsidRDefault="005D2FF2" w:rsidP="008E1B34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2FF2" w:rsidRDefault="005D2FF2" w:rsidP="008E1B34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E1B34" w:rsidRDefault="008E1B34" w:rsidP="008E1B34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«Кировский сельский лицей»</w:t>
      </w:r>
    </w:p>
    <w:p w:rsidR="005F1665" w:rsidRDefault="005F1665" w:rsidP="008E1B34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B2FC2" w:rsidRPr="004D54E7" w:rsidRDefault="005F1665" w:rsidP="008E1B34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Анализ учебной деятельности </w:t>
      </w:r>
      <w:r w:rsidR="004D54E7"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итогам 202</w:t>
      </w:r>
      <w:r w:rsidR="008E1B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2 - 2023</w:t>
      </w:r>
      <w:r w:rsidR="004D54E7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4D54E7"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="004D54E7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4D54E7"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="008E1B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7B2FC2" w:rsidRPr="004D54E7" w:rsidRDefault="004D54E7" w:rsidP="008E1B3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проанализировать результаты деятельности </w:t>
      </w:r>
      <w:r w:rsidR="008E1B34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63FF">
        <w:rPr>
          <w:rFonts w:hAnsi="Times New Roman" w:cs="Times New Roman"/>
          <w:color w:val="000000"/>
          <w:sz w:val="24"/>
          <w:szCs w:val="24"/>
          <w:lang w:val="ru-RU"/>
        </w:rPr>
        <w:t xml:space="preserve">за </w:t>
      </w:r>
      <w:r w:rsidR="008E1B34">
        <w:rPr>
          <w:rFonts w:hAnsi="Times New Roman" w:cs="Times New Roman"/>
          <w:color w:val="000000"/>
          <w:sz w:val="24"/>
          <w:szCs w:val="24"/>
          <w:lang w:val="ru-RU"/>
        </w:rPr>
        <w:t>2022 - 2023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год, </w:t>
      </w:r>
      <w:r w:rsidR="002163FF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провести 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анализ качества обучения, выявить основные проблемы учебной деятельности, наметить пути их решения.</w:t>
      </w:r>
    </w:p>
    <w:p w:rsidR="007B2FC2" w:rsidRPr="004D54E7" w:rsidRDefault="004D54E7" w:rsidP="008E1B3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Объекты анализа:</w:t>
      </w:r>
    </w:p>
    <w:p w:rsidR="00F23EA3" w:rsidRDefault="004D54E7" w:rsidP="002163FF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1. Условия реализации образовательных программ.</w:t>
      </w:r>
    </w:p>
    <w:p w:rsidR="007B2FC2" w:rsidRPr="004D54E7" w:rsidRDefault="002163FF" w:rsidP="00F23EA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F23EA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D54E7" w:rsidRPr="004D54E7">
        <w:rPr>
          <w:rFonts w:hAnsi="Times New Roman" w:cs="Times New Roman"/>
          <w:color w:val="000000"/>
          <w:sz w:val="24"/>
          <w:szCs w:val="24"/>
          <w:lang w:val="ru-RU"/>
        </w:rPr>
        <w:t>Результаты учебной деятельности.</w:t>
      </w:r>
    </w:p>
    <w:p w:rsidR="007B2FC2" w:rsidRPr="004D54E7" w:rsidRDefault="002163FF" w:rsidP="008E1B3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4D54E7" w:rsidRPr="004D54E7">
        <w:rPr>
          <w:rFonts w:hAnsi="Times New Roman" w:cs="Times New Roman"/>
          <w:color w:val="000000"/>
          <w:sz w:val="24"/>
          <w:szCs w:val="24"/>
          <w:lang w:val="ru-RU"/>
        </w:rPr>
        <w:t>.1. Качество образования по итогам</w:t>
      </w:r>
      <w:r w:rsidR="008E1B34">
        <w:rPr>
          <w:rFonts w:hAnsi="Times New Roman" w:cs="Times New Roman"/>
          <w:color w:val="000000"/>
          <w:sz w:val="24"/>
          <w:szCs w:val="24"/>
          <w:lang w:val="ru-RU"/>
        </w:rPr>
        <w:t xml:space="preserve"> 2022-20</w:t>
      </w:r>
      <w:r w:rsidR="00833BDD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="008E1B34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="004D54E7" w:rsidRPr="004D54E7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</w:p>
    <w:p w:rsidR="007B2FC2" w:rsidRPr="004D54E7" w:rsidRDefault="002163FF" w:rsidP="009D60A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4D54E7"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="009D60AA" w:rsidRPr="004D54E7">
        <w:rPr>
          <w:rFonts w:hAnsi="Times New Roman" w:cs="Times New Roman"/>
          <w:color w:val="000000"/>
          <w:sz w:val="24"/>
          <w:szCs w:val="24"/>
          <w:lang w:val="ru-RU"/>
        </w:rPr>
        <w:t>Результаты внешней оценки качества образования (ВПР, ГИА).</w:t>
      </w:r>
    </w:p>
    <w:p w:rsidR="007B2FC2" w:rsidRDefault="002163FF" w:rsidP="008E1B3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4D54E7" w:rsidRPr="004D54E7">
        <w:rPr>
          <w:rFonts w:hAnsi="Times New Roman" w:cs="Times New Roman"/>
          <w:color w:val="000000"/>
          <w:sz w:val="24"/>
          <w:szCs w:val="24"/>
          <w:lang w:val="ru-RU"/>
        </w:rPr>
        <w:t>.3.</w:t>
      </w:r>
      <w:r w:rsidR="004D54E7">
        <w:rPr>
          <w:rFonts w:hAnsi="Times New Roman" w:cs="Times New Roman"/>
          <w:color w:val="000000"/>
          <w:sz w:val="24"/>
          <w:szCs w:val="24"/>
        </w:rPr>
        <w:t> </w:t>
      </w:r>
      <w:r w:rsidR="004D54E7" w:rsidRPr="004D54E7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4D54E7">
        <w:rPr>
          <w:rFonts w:hAnsi="Times New Roman" w:cs="Times New Roman"/>
          <w:color w:val="000000"/>
          <w:sz w:val="24"/>
          <w:szCs w:val="24"/>
        </w:rPr>
        <w:t> </w:t>
      </w:r>
      <w:r w:rsidR="004D54E7"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участия </w:t>
      </w:r>
      <w:r w:rsidR="008E1B34">
        <w:rPr>
          <w:rFonts w:hAnsi="Times New Roman" w:cs="Times New Roman"/>
          <w:color w:val="000000"/>
          <w:sz w:val="24"/>
          <w:szCs w:val="24"/>
          <w:lang w:val="ru-RU"/>
        </w:rPr>
        <w:t xml:space="preserve">лицея </w:t>
      </w:r>
      <w:r w:rsidR="004D54E7" w:rsidRPr="004D54E7">
        <w:rPr>
          <w:rFonts w:hAnsi="Times New Roman" w:cs="Times New Roman"/>
          <w:color w:val="000000"/>
          <w:sz w:val="24"/>
          <w:szCs w:val="24"/>
          <w:lang w:val="ru-RU"/>
        </w:rPr>
        <w:t>во Всероссийской олимпиаде школьников</w:t>
      </w:r>
      <w:r w:rsidR="00F23EA3">
        <w:rPr>
          <w:rFonts w:hAnsi="Times New Roman" w:cs="Times New Roman"/>
          <w:color w:val="000000"/>
          <w:sz w:val="24"/>
          <w:szCs w:val="24"/>
          <w:lang w:val="ru-RU"/>
        </w:rPr>
        <w:t xml:space="preserve"> и конкурсах разных уровней</w:t>
      </w:r>
      <w:r w:rsidR="004D54E7" w:rsidRPr="004D54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2FC2" w:rsidRPr="004D54E7" w:rsidRDefault="004D54E7" w:rsidP="008E1B3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D54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Метод: 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наблюдение, анализ документации</w:t>
      </w:r>
      <w:r w:rsidR="00F23EA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8E1B34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срезов знаний по предметам, сравнительный анализ.</w:t>
      </w:r>
    </w:p>
    <w:p w:rsidR="007B2FC2" w:rsidRDefault="008E1B34" w:rsidP="008E1B34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</w:p>
    <w:p w:rsidR="00F30397" w:rsidRPr="00F30397" w:rsidRDefault="00F30397" w:rsidP="007E5C68">
      <w:pPr>
        <w:pStyle w:val="a5"/>
        <w:numPr>
          <w:ilvl w:val="0"/>
          <w:numId w:val="3"/>
        </w:num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Нормативные правовые материалы</w:t>
      </w:r>
    </w:p>
    <w:p w:rsidR="00C70351" w:rsidRDefault="00F30397" w:rsidP="00C70351">
      <w:pPr>
        <w:pStyle w:val="aa"/>
        <w:shd w:val="clear" w:color="auto" w:fill="FFFFFF"/>
        <w:spacing w:before="0" w:beforeAutospacing="0" w:after="0" w:afterAutospacing="0"/>
        <w:ind w:firstLineChars="250" w:firstLine="600"/>
        <w:jc w:val="both"/>
        <w:rPr>
          <w:rFonts w:eastAsia="sans-serif"/>
          <w:color w:val="000000"/>
        </w:rPr>
      </w:pPr>
      <w:r w:rsidRPr="00F30397">
        <w:t xml:space="preserve">Педагогический коллектив </w:t>
      </w:r>
      <w:r>
        <w:t>лицея</w:t>
      </w:r>
      <w:r w:rsidRPr="00F30397">
        <w:t xml:space="preserve"> в своей работе руководствуется Законом РФ № 273-ФЗ от 29.12.2012 «Об образовании в Российской Федерации», Конвенцией «О правах ребенка», нормативными </w:t>
      </w:r>
      <w:r>
        <w:t>документами М</w:t>
      </w:r>
      <w:r w:rsidRPr="00F30397">
        <w:t xml:space="preserve">инистерства </w:t>
      </w:r>
      <w:r>
        <w:t>просвещения</w:t>
      </w:r>
      <w:r w:rsidRPr="00F30397">
        <w:t xml:space="preserve"> РФ</w:t>
      </w:r>
      <w:r>
        <w:t>, Министерства образования и науки РК</w:t>
      </w:r>
      <w:r w:rsidR="00C70351">
        <w:t>, УО ГРМО РК.</w:t>
      </w:r>
    </w:p>
    <w:p w:rsidR="00F30397" w:rsidRDefault="00F30397" w:rsidP="00C70351">
      <w:pPr>
        <w:spacing w:before="0" w:beforeAutospacing="0" w:after="0" w:afterAutospacing="0"/>
        <w:ind w:firstLine="567"/>
        <w:jc w:val="both"/>
        <w:rPr>
          <w:rFonts w:eastAsia="sans-serif"/>
          <w:color w:val="000000"/>
          <w:shd w:val="clear" w:color="auto" w:fill="FFFFFF"/>
          <w:lang w:val="ru-RU"/>
        </w:rPr>
      </w:pPr>
      <w:r w:rsidRPr="00F30397">
        <w:rPr>
          <w:lang w:val="ru-RU"/>
        </w:rPr>
        <w:t xml:space="preserve"> В </w:t>
      </w:r>
      <w:r>
        <w:rPr>
          <w:lang w:val="ru-RU"/>
        </w:rPr>
        <w:t>лицее</w:t>
      </w:r>
      <w:r w:rsidRPr="00F30397">
        <w:rPr>
          <w:lang w:val="ru-RU"/>
        </w:rPr>
        <w:t xml:space="preserve"> имеются основные нормативно-организационные документы: Устав, локальные акты, регламентирующие </w:t>
      </w:r>
      <w:r>
        <w:rPr>
          <w:lang w:val="ru-RU"/>
        </w:rPr>
        <w:t xml:space="preserve">все </w:t>
      </w:r>
      <w:r w:rsidRPr="00F30397">
        <w:rPr>
          <w:lang w:val="ru-RU"/>
        </w:rPr>
        <w:t xml:space="preserve">стороны </w:t>
      </w:r>
      <w:r>
        <w:rPr>
          <w:lang w:val="ru-RU"/>
        </w:rPr>
        <w:t>учебной</w:t>
      </w:r>
      <w:r w:rsidRPr="00F30397">
        <w:rPr>
          <w:lang w:val="ru-RU"/>
        </w:rPr>
        <w:t xml:space="preserve"> деятельности, план учебно</w:t>
      </w:r>
      <w:r>
        <w:rPr>
          <w:lang w:val="ru-RU"/>
        </w:rPr>
        <w:t xml:space="preserve">й и </w:t>
      </w:r>
      <w:r w:rsidRPr="00F30397">
        <w:rPr>
          <w:lang w:val="ru-RU"/>
        </w:rPr>
        <w:t>воспитательной работы, учебный план, штатное расписание.</w:t>
      </w:r>
      <w:r w:rsidR="00C70351">
        <w:rPr>
          <w:lang w:val="ru-RU"/>
        </w:rPr>
        <w:t xml:space="preserve"> </w:t>
      </w:r>
      <w:r w:rsidR="00C70351" w:rsidRPr="00C728F7">
        <w:rPr>
          <w:rFonts w:eastAsia="sans-serif"/>
          <w:color w:val="000000"/>
          <w:shd w:val="clear" w:color="auto" w:fill="FFFFFF"/>
          <w:lang w:val="ru-RU"/>
        </w:rPr>
        <w:t xml:space="preserve">Кроме этого,  внесены необходимые изменения в ООП </w:t>
      </w:r>
      <w:r w:rsidR="00C70351">
        <w:rPr>
          <w:rFonts w:eastAsia="sans-serif"/>
          <w:color w:val="000000"/>
          <w:shd w:val="clear" w:color="auto" w:fill="FFFFFF"/>
          <w:lang w:val="ru-RU"/>
        </w:rPr>
        <w:t xml:space="preserve">НОО, </w:t>
      </w:r>
      <w:r w:rsidR="00C70351" w:rsidRPr="00C728F7">
        <w:rPr>
          <w:rFonts w:eastAsia="sans-serif"/>
          <w:color w:val="000000"/>
          <w:shd w:val="clear" w:color="auto" w:fill="FFFFFF"/>
          <w:lang w:val="ru-RU"/>
        </w:rPr>
        <w:t>ООО в соответствии с требованиями ФГОС;</w:t>
      </w:r>
      <w:r w:rsidR="00C70351">
        <w:rPr>
          <w:rFonts w:eastAsia="sans-serif"/>
          <w:color w:val="000000"/>
          <w:shd w:val="clear" w:color="auto" w:fill="FFFFFF"/>
          <w:lang w:val="ru-RU"/>
        </w:rPr>
        <w:t xml:space="preserve">  </w:t>
      </w:r>
      <w:r w:rsidR="00C70351" w:rsidRPr="00C728F7">
        <w:rPr>
          <w:rFonts w:eastAsia="sans-serif"/>
          <w:color w:val="000000"/>
          <w:shd w:val="clear" w:color="auto" w:fill="FFFFFF"/>
          <w:lang w:val="ru-RU"/>
        </w:rPr>
        <w:t>разработаны и утверждены рабочие программы отдельных учебных предметов и</w:t>
      </w:r>
      <w:r w:rsidR="00C70351">
        <w:rPr>
          <w:rFonts w:eastAsia="sans-serif"/>
          <w:color w:val="000000"/>
          <w:shd w:val="clear" w:color="auto" w:fill="FFFFFF"/>
          <w:lang w:val="ru-RU"/>
        </w:rPr>
        <w:t xml:space="preserve"> курсов внеурочной деятельности.</w:t>
      </w:r>
    </w:p>
    <w:p w:rsidR="00C70351" w:rsidRDefault="00C70351" w:rsidP="00C70351">
      <w:pPr>
        <w:pStyle w:val="aa"/>
        <w:shd w:val="clear" w:color="auto" w:fill="FFFFFF"/>
        <w:spacing w:beforeAutospacing="0" w:afterAutospacing="0"/>
        <w:ind w:firstLineChars="250" w:firstLine="602"/>
        <w:jc w:val="both"/>
        <w:rPr>
          <w:rFonts w:eastAsia="sans-serif"/>
          <w:color w:val="000000"/>
          <w:shd w:val="clear" w:color="auto" w:fill="FFFFFF"/>
        </w:rPr>
      </w:pPr>
      <w:r w:rsidRPr="00C728F7">
        <w:rPr>
          <w:rFonts w:eastAsia="sans-serif"/>
          <w:b/>
          <w:bCs/>
          <w:color w:val="000000"/>
          <w:shd w:val="clear" w:color="auto" w:fill="FFFFFF"/>
        </w:rPr>
        <w:t>Выводы</w:t>
      </w:r>
      <w:r>
        <w:rPr>
          <w:rFonts w:eastAsia="sans-serif"/>
          <w:b/>
          <w:bCs/>
          <w:color w:val="000000"/>
          <w:shd w:val="clear" w:color="auto" w:fill="FFFFFF"/>
        </w:rPr>
        <w:t>:</w:t>
      </w:r>
      <w:r>
        <w:rPr>
          <w:rFonts w:eastAsia="sans-serif"/>
          <w:color w:val="000000"/>
          <w:shd w:val="clear" w:color="auto" w:fill="FFFFFF"/>
        </w:rPr>
        <w:t> </w:t>
      </w:r>
      <w:r w:rsidRPr="00C728F7">
        <w:rPr>
          <w:rFonts w:eastAsia="sans-serif"/>
          <w:color w:val="000000"/>
          <w:shd w:val="clear" w:color="auto" w:fill="FFFFFF"/>
        </w:rPr>
        <w:t>по итогам анализа нормативно-п</w:t>
      </w:r>
      <w:r>
        <w:rPr>
          <w:rFonts w:eastAsia="sans-serif"/>
          <w:color w:val="000000"/>
          <w:shd w:val="clear" w:color="auto" w:fill="FFFFFF"/>
        </w:rPr>
        <w:t xml:space="preserve">равового обеспечения учебной деятельности </w:t>
      </w:r>
      <w:r w:rsidRPr="00C728F7">
        <w:rPr>
          <w:rFonts w:eastAsia="sans-serif"/>
          <w:color w:val="000000"/>
          <w:shd w:val="clear" w:color="auto" w:fill="FFFFFF"/>
        </w:rPr>
        <w:t>в 202</w:t>
      </w:r>
      <w:r>
        <w:rPr>
          <w:rFonts w:eastAsia="sans-serif"/>
          <w:color w:val="000000"/>
          <w:shd w:val="clear" w:color="auto" w:fill="FFFFFF"/>
        </w:rPr>
        <w:t>2-</w:t>
      </w:r>
      <w:r w:rsidRPr="00C728F7">
        <w:rPr>
          <w:rFonts w:eastAsia="sans-serif"/>
          <w:color w:val="000000"/>
          <w:shd w:val="clear" w:color="auto" w:fill="FFFFFF"/>
        </w:rPr>
        <w:t>202</w:t>
      </w:r>
      <w:r>
        <w:rPr>
          <w:rFonts w:eastAsia="sans-serif"/>
          <w:color w:val="000000"/>
          <w:shd w:val="clear" w:color="auto" w:fill="FFFFFF"/>
        </w:rPr>
        <w:t>3 учебном году установлено полное соответствие</w:t>
      </w:r>
      <w:r w:rsidRPr="00C728F7">
        <w:rPr>
          <w:rFonts w:eastAsia="sans-serif"/>
          <w:color w:val="000000"/>
          <w:shd w:val="clear" w:color="auto" w:fill="FFFFFF"/>
        </w:rPr>
        <w:t xml:space="preserve"> </w:t>
      </w:r>
      <w:r>
        <w:rPr>
          <w:rFonts w:eastAsia="sans-serif"/>
          <w:color w:val="000000"/>
          <w:shd w:val="clear" w:color="auto" w:fill="FFFFFF"/>
        </w:rPr>
        <w:t>всех</w:t>
      </w:r>
      <w:r w:rsidR="00F451BC">
        <w:rPr>
          <w:rFonts w:eastAsia="sans-serif"/>
          <w:color w:val="000000"/>
          <w:shd w:val="clear" w:color="auto" w:fill="FFFFFF"/>
        </w:rPr>
        <w:t xml:space="preserve"> документов.</w:t>
      </w:r>
    </w:p>
    <w:p w:rsidR="00F451BC" w:rsidRPr="00F451BC" w:rsidRDefault="00F451BC" w:rsidP="007E5C68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51BC">
        <w:rPr>
          <w:rFonts w:ascii="Times New Roman" w:hAnsi="Times New Roman"/>
          <w:b/>
          <w:bCs/>
          <w:sz w:val="24"/>
          <w:szCs w:val="24"/>
        </w:rPr>
        <w:t>Реализация учебного плана лицея на разных ступенях</w:t>
      </w:r>
    </w:p>
    <w:p w:rsidR="00F451BC" w:rsidRPr="00E65089" w:rsidRDefault="00F451BC" w:rsidP="00E6508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28F7">
        <w:rPr>
          <w:rFonts w:ascii="Times New Roman" w:hAnsi="Times New Roman"/>
          <w:sz w:val="24"/>
          <w:szCs w:val="24"/>
          <w:lang w:val="ru-RU"/>
        </w:rPr>
        <w:t xml:space="preserve">В соответствии с планом </w:t>
      </w:r>
      <w:r>
        <w:rPr>
          <w:rFonts w:ascii="Times New Roman" w:hAnsi="Times New Roman"/>
          <w:sz w:val="24"/>
          <w:szCs w:val="24"/>
          <w:lang w:val="ru-RU"/>
        </w:rPr>
        <w:t>ВСОКО</w:t>
      </w:r>
      <w:r w:rsidRPr="00C728F7">
        <w:rPr>
          <w:rFonts w:ascii="Times New Roman" w:hAnsi="Times New Roman"/>
          <w:sz w:val="24"/>
          <w:szCs w:val="24"/>
          <w:lang w:val="ru-RU"/>
        </w:rPr>
        <w:t xml:space="preserve"> было изучено выполнение образовательной программы </w:t>
      </w:r>
      <w:r w:rsidRPr="00C728F7">
        <w:rPr>
          <w:rFonts w:ascii="Times New Roman" w:hAnsi="Times New Roman"/>
          <w:iCs/>
          <w:sz w:val="24"/>
          <w:szCs w:val="24"/>
          <w:lang w:val="ru-RU"/>
        </w:rPr>
        <w:t>по учебным предметам</w:t>
      </w:r>
      <w:r w:rsidRPr="00C728F7">
        <w:rPr>
          <w:rFonts w:ascii="Times New Roman" w:hAnsi="Times New Roman"/>
          <w:sz w:val="24"/>
          <w:szCs w:val="24"/>
          <w:lang w:val="ru-RU"/>
        </w:rPr>
        <w:t xml:space="preserve"> за 20</w:t>
      </w:r>
      <w:r>
        <w:rPr>
          <w:rFonts w:ascii="Times New Roman" w:hAnsi="Times New Roman"/>
          <w:sz w:val="24"/>
          <w:szCs w:val="24"/>
          <w:lang w:val="ru-RU"/>
        </w:rPr>
        <w:t>22</w:t>
      </w:r>
      <w:r w:rsidRPr="00C728F7">
        <w:rPr>
          <w:rFonts w:ascii="Times New Roman" w:hAnsi="Times New Roman"/>
          <w:sz w:val="24"/>
          <w:szCs w:val="24"/>
          <w:lang w:val="ru-RU"/>
        </w:rPr>
        <w:t>-202</w:t>
      </w:r>
      <w:r>
        <w:rPr>
          <w:rFonts w:ascii="Times New Roman" w:hAnsi="Times New Roman"/>
          <w:sz w:val="24"/>
          <w:szCs w:val="24"/>
          <w:lang w:val="ru-RU"/>
        </w:rPr>
        <w:t xml:space="preserve">3 </w:t>
      </w:r>
      <w:r w:rsidRPr="00C728F7">
        <w:rPr>
          <w:rFonts w:ascii="Times New Roman" w:hAnsi="Times New Roman"/>
          <w:sz w:val="24"/>
          <w:szCs w:val="24"/>
          <w:lang w:val="ru-RU"/>
        </w:rPr>
        <w:t>учебный год</w:t>
      </w:r>
      <w:r>
        <w:rPr>
          <w:rFonts w:ascii="Times New Roman" w:hAnsi="Times New Roman"/>
          <w:sz w:val="24"/>
          <w:szCs w:val="24"/>
          <w:lang w:val="ru-RU"/>
        </w:rPr>
        <w:t xml:space="preserve"> во всех классах.</w:t>
      </w:r>
      <w:r w:rsidR="00E650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65089" w:rsidRPr="004D54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65089">
        <w:rPr>
          <w:rFonts w:hAnsi="Times New Roman" w:cs="Times New Roman"/>
          <w:color w:val="000000"/>
          <w:sz w:val="24"/>
          <w:szCs w:val="24"/>
          <w:lang w:val="ru-RU"/>
        </w:rPr>
        <w:t xml:space="preserve"> текущем </w:t>
      </w:r>
      <w:r w:rsidR="00E65089">
        <w:rPr>
          <w:rFonts w:hAnsi="Times New Roman" w:cs="Times New Roman"/>
          <w:color w:val="000000"/>
          <w:sz w:val="24"/>
          <w:szCs w:val="24"/>
        </w:rPr>
        <w:t> </w:t>
      </w:r>
      <w:r w:rsidR="00E65089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="00E65089"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5089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E65089"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5089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="00E65089"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5089">
        <w:rPr>
          <w:rFonts w:hAnsi="Times New Roman" w:cs="Times New Roman"/>
          <w:color w:val="000000"/>
          <w:sz w:val="24"/>
          <w:szCs w:val="24"/>
          <w:lang w:val="ru-RU"/>
        </w:rPr>
        <w:t>работал</w:t>
      </w:r>
      <w:r w:rsidR="00E65089"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по утвержденным</w:t>
      </w:r>
      <w:r w:rsidR="00E65089">
        <w:rPr>
          <w:rFonts w:hAnsi="Times New Roman" w:cs="Times New Roman"/>
          <w:color w:val="000000"/>
          <w:sz w:val="24"/>
          <w:szCs w:val="24"/>
        </w:rPr>
        <w:t> </w:t>
      </w:r>
      <w:r w:rsidR="00E65089" w:rsidRPr="004D54E7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="00E65089">
        <w:rPr>
          <w:rFonts w:hAnsi="Times New Roman" w:cs="Times New Roman"/>
          <w:color w:val="000000"/>
          <w:sz w:val="24"/>
          <w:szCs w:val="24"/>
        </w:rPr>
        <w:t> </w:t>
      </w:r>
      <w:r w:rsidR="00E65089"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планам. По предметам учебного плана использовались программы, соответствующие ФГОС НОО, ООО и СОО. </w:t>
      </w:r>
    </w:p>
    <w:p w:rsidR="00F451BC" w:rsidRDefault="00F451BC" w:rsidP="00F451BC">
      <w:pPr>
        <w:spacing w:before="0" w:beforeAutospacing="0" w:after="0" w:afterAutospacing="0"/>
        <w:ind w:firstLineChars="214" w:firstLine="514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C728F7">
        <w:rPr>
          <w:rFonts w:ascii="Times New Roman" w:eastAsia="Calibri" w:hAnsi="Times New Roman"/>
          <w:sz w:val="24"/>
          <w:szCs w:val="24"/>
          <w:lang w:val="ru-RU"/>
        </w:rPr>
        <w:t>Учебный план для 1-4 классов ориентирован на 4-летний нормативный срок освоения образовательных программ начального общего образования. Продолжительность учебного года: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C728F7">
        <w:rPr>
          <w:rFonts w:ascii="Times New Roman" w:eastAsia="Calibri" w:hAnsi="Times New Roman"/>
          <w:sz w:val="24"/>
          <w:szCs w:val="24"/>
          <w:lang w:val="ru-RU"/>
        </w:rPr>
        <w:t>1 класс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C728F7">
        <w:rPr>
          <w:rFonts w:ascii="Times New Roman" w:eastAsia="Calibri" w:hAnsi="Times New Roman"/>
          <w:sz w:val="24"/>
          <w:szCs w:val="24"/>
          <w:lang w:val="ru-RU"/>
        </w:rPr>
        <w:t>-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C728F7">
        <w:rPr>
          <w:rFonts w:ascii="Times New Roman" w:eastAsia="Calibri" w:hAnsi="Times New Roman"/>
          <w:sz w:val="24"/>
          <w:szCs w:val="24"/>
          <w:lang w:val="ru-RU"/>
        </w:rPr>
        <w:t>33 учебных недели, во 2-4 классах – 3</w:t>
      </w:r>
      <w:r>
        <w:rPr>
          <w:rFonts w:ascii="Times New Roman" w:eastAsia="Calibri" w:hAnsi="Times New Roman"/>
          <w:sz w:val="24"/>
          <w:szCs w:val="24"/>
          <w:lang w:val="ru-RU"/>
        </w:rPr>
        <w:t>4</w:t>
      </w:r>
      <w:r w:rsidRPr="00C728F7">
        <w:rPr>
          <w:rFonts w:ascii="Times New Roman" w:eastAsia="Calibri" w:hAnsi="Times New Roman"/>
          <w:sz w:val="24"/>
          <w:szCs w:val="24"/>
          <w:lang w:val="ru-RU"/>
        </w:rPr>
        <w:t xml:space="preserve"> учебны</w:t>
      </w:r>
      <w:r>
        <w:rPr>
          <w:rFonts w:ascii="Times New Roman" w:eastAsia="Calibri" w:hAnsi="Times New Roman"/>
          <w:sz w:val="24"/>
          <w:szCs w:val="24"/>
          <w:lang w:val="ru-RU"/>
        </w:rPr>
        <w:t>е</w:t>
      </w:r>
      <w:r w:rsidRPr="00C728F7">
        <w:rPr>
          <w:rFonts w:ascii="Times New Roman" w:eastAsia="Calibri" w:hAnsi="Times New Roman"/>
          <w:sz w:val="24"/>
          <w:szCs w:val="24"/>
          <w:lang w:val="ru-RU"/>
        </w:rPr>
        <w:t xml:space="preserve"> недели. Продолжительность уроков для 1-го класса – 35 минут (</w:t>
      </w:r>
      <w:r>
        <w:rPr>
          <w:rFonts w:ascii="Times New Roman" w:eastAsia="Calibri" w:hAnsi="Times New Roman"/>
          <w:sz w:val="24"/>
          <w:szCs w:val="24"/>
        </w:rPr>
        <w:t>I</w:t>
      </w:r>
      <w:r w:rsidRPr="00C728F7">
        <w:rPr>
          <w:rFonts w:ascii="Times New Roman" w:eastAsia="Calibri" w:hAnsi="Times New Roman"/>
          <w:sz w:val="24"/>
          <w:szCs w:val="24"/>
          <w:lang w:val="ru-RU"/>
        </w:rPr>
        <w:t xml:space="preserve"> полугодие), 40 минут (</w:t>
      </w:r>
      <w:r>
        <w:rPr>
          <w:rFonts w:ascii="Times New Roman" w:eastAsia="Calibri" w:hAnsi="Times New Roman"/>
          <w:sz w:val="24"/>
          <w:szCs w:val="24"/>
        </w:rPr>
        <w:t>III</w:t>
      </w:r>
      <w:r w:rsidRPr="00C728F7">
        <w:rPr>
          <w:rFonts w:ascii="Times New Roman" w:eastAsia="Calibri" w:hAnsi="Times New Roman"/>
          <w:sz w:val="24"/>
          <w:szCs w:val="24"/>
          <w:lang w:val="ru-RU"/>
        </w:rPr>
        <w:t xml:space="preserve">- </w:t>
      </w:r>
      <w:r>
        <w:rPr>
          <w:rFonts w:ascii="Times New Roman" w:eastAsia="Calibri" w:hAnsi="Times New Roman"/>
          <w:sz w:val="24"/>
          <w:szCs w:val="24"/>
        </w:rPr>
        <w:t>IV</w:t>
      </w:r>
      <w:r w:rsidRPr="00C728F7">
        <w:rPr>
          <w:rFonts w:ascii="Times New Roman" w:eastAsia="Calibri" w:hAnsi="Times New Roman"/>
          <w:sz w:val="24"/>
          <w:szCs w:val="24"/>
          <w:lang w:val="ru-RU"/>
        </w:rPr>
        <w:t xml:space="preserve"> четверти), для 2 -4 –х классов – 40 ми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нут. </w:t>
      </w:r>
      <w:r w:rsidRPr="00C728F7">
        <w:rPr>
          <w:rFonts w:ascii="Times New Roman" w:eastAsia="Calibri" w:hAnsi="Times New Roman"/>
          <w:sz w:val="24"/>
          <w:szCs w:val="24"/>
          <w:lang w:val="ru-RU"/>
        </w:rPr>
        <w:t xml:space="preserve">Учебный план 1-4 классов построен в соответствии с требованиями ФГОС НОО, является частью основной образовательной программы начального общего образования </w:t>
      </w:r>
      <w:r>
        <w:rPr>
          <w:rFonts w:ascii="Times New Roman" w:eastAsia="Calibri" w:hAnsi="Times New Roman"/>
          <w:sz w:val="24"/>
          <w:szCs w:val="24"/>
          <w:lang w:val="ru-RU"/>
        </w:rPr>
        <w:t>лицея.</w:t>
      </w:r>
    </w:p>
    <w:p w:rsidR="00F451BC" w:rsidRDefault="00F451BC" w:rsidP="00F451BC">
      <w:pPr>
        <w:spacing w:before="0" w:beforeAutospacing="0" w:after="0" w:afterAutospacing="0"/>
        <w:ind w:firstLineChars="214" w:firstLine="514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C728F7">
        <w:rPr>
          <w:rFonts w:ascii="Times New Roman" w:eastAsia="Calibri" w:hAnsi="Times New Roman"/>
          <w:sz w:val="24"/>
          <w:szCs w:val="24"/>
          <w:lang w:val="ru-RU"/>
        </w:rPr>
        <w:t>Учебный план для 5-9 классов ориентирован на 5-летний нормативный  срок освоения  образовательных  программ  основного общего  образования. Продолжительность учебного  года  - 34 учебные  недели без  учёта государственной (итоговой) аттестации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в 9 классе</w:t>
      </w:r>
      <w:r w:rsidRPr="00C728F7">
        <w:rPr>
          <w:rFonts w:ascii="Times New Roman" w:eastAsia="Calibri" w:hAnsi="Times New Roman"/>
          <w:sz w:val="24"/>
          <w:szCs w:val="24"/>
          <w:lang w:val="ru-RU"/>
        </w:rPr>
        <w:t xml:space="preserve">, продолжительность урока - 40 минут.                   Учебный  план 5-х – 9-х </w:t>
      </w:r>
      <w:proofErr w:type="gramStart"/>
      <w:r w:rsidRPr="00C728F7">
        <w:rPr>
          <w:rFonts w:ascii="Times New Roman" w:eastAsia="Calibri" w:hAnsi="Times New Roman"/>
          <w:sz w:val="24"/>
          <w:szCs w:val="24"/>
          <w:lang w:val="ru-RU"/>
        </w:rPr>
        <w:t>классах</w:t>
      </w:r>
      <w:proofErr w:type="gramEnd"/>
      <w:r w:rsidRPr="00C728F7">
        <w:rPr>
          <w:rFonts w:ascii="Times New Roman" w:eastAsia="Calibri" w:hAnsi="Times New Roman"/>
          <w:sz w:val="24"/>
          <w:szCs w:val="24"/>
          <w:lang w:val="ru-RU"/>
        </w:rPr>
        <w:t xml:space="preserve">  построен  в  соответствии  с  требованиями ФГОС ООО </w:t>
      </w:r>
      <w:r>
        <w:rPr>
          <w:rFonts w:ascii="Times New Roman" w:eastAsia="Calibri" w:hAnsi="Times New Roman"/>
          <w:sz w:val="24"/>
          <w:szCs w:val="24"/>
          <w:lang w:val="ru-RU"/>
        </w:rPr>
        <w:t>лицея.</w:t>
      </w:r>
    </w:p>
    <w:p w:rsidR="00F451BC" w:rsidRDefault="00F451BC" w:rsidP="00F451BC">
      <w:pPr>
        <w:spacing w:before="0" w:beforeAutospacing="0" w:after="0" w:afterAutospacing="0"/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C728F7">
        <w:rPr>
          <w:rFonts w:ascii="Times New Roman" w:hAnsi="Times New Roman"/>
          <w:sz w:val="24"/>
          <w:szCs w:val="24"/>
          <w:lang w:val="ru-RU"/>
        </w:rPr>
        <w:t>Учебный план для 10-11 классов ориентирован на 2-летний нормативный срок освоения образовательных программ среднего общего образования. Продолжительность учебного года – 34 учебные недели без учета государственной итоговой аттестации</w:t>
      </w:r>
      <w:r>
        <w:rPr>
          <w:rFonts w:ascii="Times New Roman" w:hAnsi="Times New Roman"/>
          <w:sz w:val="24"/>
          <w:szCs w:val="24"/>
          <w:lang w:val="ru-RU"/>
        </w:rPr>
        <w:t xml:space="preserve"> в 11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классе</w:t>
      </w:r>
      <w:r w:rsidRPr="00C728F7">
        <w:rPr>
          <w:rFonts w:ascii="Times New Roman" w:hAnsi="Times New Roman"/>
          <w:sz w:val="24"/>
          <w:szCs w:val="24"/>
          <w:lang w:val="ru-RU"/>
        </w:rPr>
        <w:t>, продолжительность урока – 40 минут.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728F7">
        <w:rPr>
          <w:rFonts w:ascii="Times New Roman" w:hAnsi="Times New Roman"/>
          <w:sz w:val="24"/>
          <w:szCs w:val="24"/>
          <w:lang w:val="ru-RU"/>
        </w:rPr>
        <w:t xml:space="preserve">Учебный план 10-11 классов построен в соответствии с требованиями </w:t>
      </w:r>
      <w:r w:rsidRPr="00C728F7">
        <w:rPr>
          <w:rFonts w:ascii="Times New Roman" w:eastAsia="Calibri" w:hAnsi="Times New Roman"/>
          <w:sz w:val="24"/>
          <w:szCs w:val="24"/>
          <w:lang w:val="ru-RU"/>
        </w:rPr>
        <w:t xml:space="preserve">ФГОС СОО и является  неотъемлемой  частью основной  образовательной  программы среднего общего образования </w:t>
      </w:r>
      <w:r>
        <w:rPr>
          <w:rFonts w:ascii="Times New Roman" w:eastAsia="Calibri" w:hAnsi="Times New Roman"/>
          <w:sz w:val="24"/>
          <w:szCs w:val="24"/>
          <w:lang w:val="ru-RU"/>
        </w:rPr>
        <w:t>лицея.</w:t>
      </w:r>
    </w:p>
    <w:p w:rsidR="00F451BC" w:rsidRPr="00C728F7" w:rsidRDefault="00F451BC" w:rsidP="00F451BC">
      <w:pPr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C728F7">
        <w:rPr>
          <w:rFonts w:ascii="Times New Roman" w:hAnsi="Times New Roman"/>
          <w:sz w:val="24"/>
          <w:szCs w:val="24"/>
          <w:lang w:val="ru-RU"/>
        </w:rPr>
        <w:t>Уровень недельной нагрузки на ученика не превышал предельно допустимый</w:t>
      </w:r>
      <w:r>
        <w:rPr>
          <w:rFonts w:ascii="Times New Roman" w:hAnsi="Times New Roman"/>
          <w:sz w:val="24"/>
          <w:szCs w:val="24"/>
          <w:lang w:val="ru-RU"/>
        </w:rPr>
        <w:t xml:space="preserve"> во всех классах</w:t>
      </w:r>
      <w:r w:rsidRPr="00C728F7">
        <w:rPr>
          <w:rFonts w:ascii="Times New Roman" w:hAnsi="Times New Roman"/>
          <w:sz w:val="24"/>
          <w:szCs w:val="24"/>
          <w:lang w:val="ru-RU"/>
        </w:rPr>
        <w:t>.</w:t>
      </w:r>
    </w:p>
    <w:p w:rsidR="007B2FC2" w:rsidRDefault="00F451BC" w:rsidP="00E65089">
      <w:pPr>
        <w:ind w:firstLine="708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C728F7">
        <w:rPr>
          <w:rFonts w:ascii="Times New Roman" w:hAnsi="Times New Roman"/>
          <w:sz w:val="24"/>
          <w:szCs w:val="24"/>
          <w:lang w:val="ru-RU" w:eastAsia="ru-RU"/>
        </w:rPr>
        <w:t xml:space="preserve">В лицее  была реализована оптимизационная модель внеурочной деятельности на основе оптимизации всех внутренних ресурсов лицея. </w:t>
      </w:r>
      <w:proofErr w:type="gramStart"/>
      <w:r w:rsidRPr="00C728F7">
        <w:rPr>
          <w:rFonts w:ascii="Times New Roman" w:hAnsi="Times New Roman"/>
          <w:sz w:val="24"/>
          <w:szCs w:val="24"/>
          <w:lang w:val="ru-RU" w:eastAsia="ru-RU"/>
        </w:rPr>
        <w:t>В осуществлении внеурочной деятельности приняли участие все педагогические работники (классные руководители, психолог, социальный педагог, учителя - предметники, библиотекарь), координирующую роль выполнял классный руководитель, который в соответствии со своими функциями и задачами взаимодействовал с педагогическими работниками, а также учебно-вспомогательным персоналом лицея; организовывал в классе воспитательный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  <w:r w:rsidRPr="00C728F7">
        <w:rPr>
          <w:rFonts w:ascii="Times New Roman" w:hAnsi="Times New Roman"/>
          <w:sz w:val="24"/>
          <w:szCs w:val="24"/>
          <w:lang w:val="ru-RU" w:eastAsia="ru-RU"/>
        </w:rPr>
        <w:t xml:space="preserve"> организовывал систему отношений через разнообразные формы воспитывающей деятельности коллектива класса, в том числе через органы самоуправления; организовывал социально значимую, творческую деятельность обучающихся.</w:t>
      </w:r>
    </w:p>
    <w:p w:rsidR="00E65089" w:rsidRDefault="00E65089" w:rsidP="0041467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Все обу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ющиес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>я  обеспечен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4D54E7">
        <w:rPr>
          <w:rFonts w:hAnsi="Times New Roman" w:cs="Times New Roman"/>
          <w:color w:val="000000"/>
          <w:sz w:val="24"/>
          <w:szCs w:val="24"/>
          <w:lang w:val="ru-RU"/>
        </w:rPr>
        <w:t xml:space="preserve"> всеми учебниками в соответствии с Федеральным перечнем учебников.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Все компьютеры в лицее подключены к  локальной сети Интернет. </w:t>
      </w:r>
    </w:p>
    <w:p w:rsidR="00164393" w:rsidRPr="00C728F7" w:rsidRDefault="00164393" w:rsidP="00164393">
      <w:pPr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64393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28F7">
        <w:rPr>
          <w:rFonts w:ascii="Times New Roman" w:hAnsi="Times New Roman"/>
          <w:sz w:val="24"/>
          <w:szCs w:val="24"/>
          <w:lang w:val="ru-RU"/>
        </w:rPr>
        <w:t>Выполнение государственных программ, их теоретическо</w:t>
      </w:r>
      <w:r>
        <w:rPr>
          <w:rFonts w:ascii="Times New Roman" w:hAnsi="Times New Roman"/>
          <w:sz w:val="24"/>
          <w:szCs w:val="24"/>
          <w:lang w:val="ru-RU"/>
        </w:rPr>
        <w:t>й и практической части прошло</w:t>
      </w:r>
      <w:r w:rsidRPr="00C728F7">
        <w:rPr>
          <w:rFonts w:ascii="Times New Roman" w:hAnsi="Times New Roman"/>
          <w:sz w:val="24"/>
          <w:szCs w:val="24"/>
          <w:lang w:val="ru-RU"/>
        </w:rPr>
        <w:t xml:space="preserve"> в соответствии с часами, отведенными реализуемыми програ</w:t>
      </w:r>
      <w:r>
        <w:rPr>
          <w:rFonts w:ascii="Times New Roman" w:hAnsi="Times New Roman"/>
          <w:sz w:val="24"/>
          <w:szCs w:val="24"/>
          <w:lang w:val="ru-RU"/>
        </w:rPr>
        <w:t>ммами на изучение отдельных тем и реализованы в полном объеме.</w:t>
      </w:r>
    </w:p>
    <w:p w:rsidR="00164393" w:rsidRDefault="00164393" w:rsidP="0041467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4674" w:rsidRPr="00C728F7" w:rsidRDefault="00414674" w:rsidP="007E5C68">
      <w:pPr>
        <w:pStyle w:val="aa"/>
        <w:numPr>
          <w:ilvl w:val="0"/>
          <w:numId w:val="3"/>
        </w:numPr>
        <w:shd w:val="clear" w:color="auto" w:fill="FFFFFF"/>
        <w:spacing w:beforeAutospacing="0" w:afterAutospacing="0"/>
        <w:jc w:val="center"/>
        <w:rPr>
          <w:rFonts w:eastAsia="sans-serif"/>
          <w:color w:val="000000"/>
        </w:rPr>
      </w:pPr>
      <w:r w:rsidRPr="00C728F7">
        <w:rPr>
          <w:rFonts w:eastAsia="sans-serif"/>
          <w:b/>
          <w:bCs/>
          <w:color w:val="000000"/>
          <w:shd w:val="clear" w:color="auto" w:fill="FFFFFF"/>
        </w:rPr>
        <w:t>Методическое сопровождение</w:t>
      </w:r>
    </w:p>
    <w:p w:rsidR="00414674" w:rsidRPr="00C728F7" w:rsidRDefault="00414674" w:rsidP="00414674">
      <w:pPr>
        <w:pStyle w:val="aa"/>
        <w:shd w:val="clear" w:color="auto" w:fill="FFFFFF"/>
        <w:spacing w:before="0" w:beforeAutospacing="0" w:after="0" w:afterAutospacing="0"/>
        <w:ind w:firstLineChars="250" w:firstLine="600"/>
        <w:jc w:val="both"/>
        <w:rPr>
          <w:rFonts w:eastAsia="sans-serif"/>
          <w:color w:val="000000"/>
        </w:rPr>
      </w:pPr>
      <w:r w:rsidRPr="00C728F7">
        <w:rPr>
          <w:rFonts w:eastAsia="sans-serif"/>
          <w:color w:val="000000"/>
          <w:shd w:val="clear" w:color="auto" w:fill="FFFFFF"/>
        </w:rPr>
        <w:t>В течение 202</w:t>
      </w:r>
      <w:r>
        <w:rPr>
          <w:rFonts w:eastAsia="sans-serif"/>
          <w:color w:val="000000"/>
          <w:shd w:val="clear" w:color="auto" w:fill="FFFFFF"/>
        </w:rPr>
        <w:t>2-</w:t>
      </w:r>
      <w:r w:rsidRPr="00C728F7">
        <w:rPr>
          <w:rFonts w:eastAsia="sans-serif"/>
          <w:color w:val="000000"/>
          <w:shd w:val="clear" w:color="auto" w:fill="FFFFFF"/>
        </w:rPr>
        <w:t>202</w:t>
      </w:r>
      <w:r>
        <w:rPr>
          <w:rFonts w:eastAsia="sans-serif"/>
          <w:color w:val="000000"/>
          <w:shd w:val="clear" w:color="auto" w:fill="FFFFFF"/>
        </w:rPr>
        <w:t>3</w:t>
      </w:r>
      <w:r w:rsidRPr="00C728F7">
        <w:rPr>
          <w:rFonts w:eastAsia="sans-serif"/>
          <w:color w:val="000000"/>
          <w:shd w:val="clear" w:color="auto" w:fill="FFFFFF"/>
        </w:rPr>
        <w:t xml:space="preserve"> уч</w:t>
      </w:r>
      <w:r>
        <w:rPr>
          <w:rFonts w:eastAsia="sans-serif"/>
          <w:color w:val="000000"/>
          <w:shd w:val="clear" w:color="auto" w:fill="FFFFFF"/>
        </w:rPr>
        <w:t>ебного</w:t>
      </w:r>
      <w:r w:rsidRPr="00C728F7">
        <w:rPr>
          <w:rFonts w:eastAsia="sans-serif"/>
          <w:color w:val="000000"/>
          <w:shd w:val="clear" w:color="auto" w:fill="FFFFFF"/>
        </w:rPr>
        <w:t xml:space="preserve"> года были проведены  заседания ШМО, методические советы, педагогические советы, педагогические лаборатори</w:t>
      </w:r>
      <w:r>
        <w:rPr>
          <w:rFonts w:eastAsia="sans-serif"/>
          <w:color w:val="000000"/>
          <w:shd w:val="clear" w:color="auto" w:fill="FFFFFF"/>
        </w:rPr>
        <w:t>и, научно-методические семинары, на которых решались вопросы учебной деятельности.</w:t>
      </w:r>
    </w:p>
    <w:p w:rsidR="00414674" w:rsidRDefault="00414674" w:rsidP="00414674">
      <w:pPr>
        <w:pStyle w:val="aa"/>
        <w:shd w:val="clear" w:color="auto" w:fill="FFFFFF"/>
        <w:spacing w:before="0" w:beforeAutospacing="0" w:after="0" w:afterAutospacing="0"/>
        <w:ind w:firstLineChars="250" w:firstLine="600"/>
        <w:jc w:val="both"/>
        <w:rPr>
          <w:rFonts w:eastAsia="sans-serif"/>
          <w:color w:val="000000"/>
        </w:rPr>
      </w:pPr>
      <w:r w:rsidRPr="00C728F7">
        <w:rPr>
          <w:rFonts w:eastAsia="sans-serif"/>
          <w:color w:val="000000"/>
          <w:shd w:val="clear" w:color="auto" w:fill="FFFFFF"/>
        </w:rPr>
        <w:t>Проведен мониторинг профессиональных затруднений педагогов.</w:t>
      </w:r>
      <w:r>
        <w:rPr>
          <w:rFonts w:eastAsia="sans-serif"/>
          <w:color w:val="000000"/>
          <w:shd w:val="clear" w:color="auto" w:fill="FFFFFF"/>
        </w:rPr>
        <w:t xml:space="preserve"> </w:t>
      </w:r>
      <w:r w:rsidRPr="00C728F7">
        <w:rPr>
          <w:rFonts w:eastAsia="sans-serif"/>
          <w:color w:val="000000"/>
          <w:shd w:val="clear" w:color="auto" w:fill="FFFFFF"/>
        </w:rPr>
        <w:t>Учителями используются технологии обучения и формы организации современного урока на основе системно-</w:t>
      </w:r>
      <w:proofErr w:type="spellStart"/>
      <w:r w:rsidRPr="00C728F7">
        <w:rPr>
          <w:rFonts w:eastAsia="sans-serif"/>
          <w:color w:val="000000"/>
          <w:shd w:val="clear" w:color="auto" w:fill="FFFFFF"/>
        </w:rPr>
        <w:t>деятельностного</w:t>
      </w:r>
      <w:proofErr w:type="spellEnd"/>
      <w:r w:rsidRPr="00C728F7">
        <w:rPr>
          <w:rFonts w:eastAsia="sans-serif"/>
          <w:color w:val="000000"/>
          <w:shd w:val="clear" w:color="auto" w:fill="FFFFFF"/>
        </w:rPr>
        <w:t xml:space="preserve"> подхода: проектные технологии, технологии организации учебно-исследовательской деятельности, технологии уровневой дифференциации, обучения на основе учебных ситуаций, развития критического мышления. Педагоги активно участвуют в разработке методических материалов</w:t>
      </w:r>
      <w:r>
        <w:rPr>
          <w:rFonts w:eastAsia="sans-serif"/>
          <w:color w:val="000000"/>
          <w:shd w:val="clear" w:color="auto" w:fill="FFFFFF"/>
        </w:rPr>
        <w:t>.</w:t>
      </w:r>
    </w:p>
    <w:p w:rsidR="00414674" w:rsidRPr="00C728F7" w:rsidRDefault="00164393" w:rsidP="00164393">
      <w:pPr>
        <w:pStyle w:val="aa"/>
        <w:shd w:val="clear" w:color="auto" w:fill="FFFFFF"/>
        <w:spacing w:before="0" w:beforeAutospacing="0" w:after="0" w:afterAutospacing="0"/>
        <w:ind w:firstLineChars="250" w:firstLine="602"/>
        <w:jc w:val="both"/>
        <w:rPr>
          <w:rFonts w:eastAsia="sans-serif"/>
          <w:color w:val="000000"/>
        </w:rPr>
      </w:pPr>
      <w:r w:rsidRPr="00164393">
        <w:rPr>
          <w:rFonts w:eastAsia="sans-serif"/>
          <w:b/>
          <w:color w:val="000000"/>
          <w:shd w:val="clear" w:color="auto" w:fill="FFFFFF"/>
        </w:rPr>
        <w:t>Вывод:</w:t>
      </w:r>
      <w:r>
        <w:rPr>
          <w:rFonts w:eastAsia="sans-serif"/>
          <w:color w:val="000000"/>
          <w:shd w:val="clear" w:color="auto" w:fill="FFFFFF"/>
        </w:rPr>
        <w:t xml:space="preserve"> п</w:t>
      </w:r>
      <w:r w:rsidR="00414674">
        <w:rPr>
          <w:rFonts w:eastAsia="sans-serif"/>
          <w:color w:val="000000"/>
          <w:shd w:val="clear" w:color="auto" w:fill="FFFFFF"/>
        </w:rPr>
        <w:t>едагогами лицея</w:t>
      </w:r>
      <w:r w:rsidR="00414674" w:rsidRPr="00C728F7">
        <w:rPr>
          <w:rFonts w:eastAsia="sans-serif"/>
          <w:color w:val="000000"/>
          <w:shd w:val="clear" w:color="auto" w:fill="FFFFFF"/>
        </w:rPr>
        <w:t xml:space="preserve"> использу</w:t>
      </w:r>
      <w:r w:rsidR="00414674">
        <w:rPr>
          <w:rFonts w:eastAsia="sans-serif"/>
          <w:color w:val="000000"/>
          <w:shd w:val="clear" w:color="auto" w:fill="FFFFFF"/>
        </w:rPr>
        <w:t>ются</w:t>
      </w:r>
      <w:r w:rsidR="00414674" w:rsidRPr="00C728F7">
        <w:rPr>
          <w:rFonts w:eastAsia="sans-serif"/>
          <w:color w:val="000000"/>
          <w:shd w:val="clear" w:color="auto" w:fill="FFFFFF"/>
        </w:rPr>
        <w:t xml:space="preserve"> современные формы представления образовательных результатов учащихся, в том числе: портф</w:t>
      </w:r>
      <w:r w:rsidR="00414674">
        <w:rPr>
          <w:rFonts w:eastAsia="sans-serif"/>
          <w:color w:val="000000"/>
          <w:shd w:val="clear" w:color="auto" w:fill="FFFFFF"/>
        </w:rPr>
        <w:t>олио</w:t>
      </w:r>
      <w:r w:rsidR="00414674" w:rsidRPr="00C728F7">
        <w:rPr>
          <w:rFonts w:eastAsia="sans-serif"/>
          <w:color w:val="000000"/>
          <w:shd w:val="clear" w:color="auto" w:fill="FFFFFF"/>
        </w:rPr>
        <w:t xml:space="preserve"> индивидуальных достижений и защит</w:t>
      </w:r>
      <w:r w:rsidR="00414674">
        <w:rPr>
          <w:rFonts w:eastAsia="sans-serif"/>
          <w:color w:val="000000"/>
          <w:shd w:val="clear" w:color="auto" w:fill="FFFFFF"/>
        </w:rPr>
        <w:t>а</w:t>
      </w:r>
      <w:r w:rsidR="00414674" w:rsidRPr="00C728F7">
        <w:rPr>
          <w:rFonts w:eastAsia="sans-serif"/>
          <w:color w:val="000000"/>
          <w:shd w:val="clear" w:color="auto" w:fill="FFFFFF"/>
        </w:rPr>
        <w:t xml:space="preserve"> творческих, проектных и исследовательских работ, выставки творческих работ.</w:t>
      </w:r>
    </w:p>
    <w:p w:rsidR="00414674" w:rsidRPr="00414674" w:rsidRDefault="00414674" w:rsidP="007E5C68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rFonts w:eastAsia="sans-serif"/>
          <w:color w:val="000000"/>
        </w:rPr>
      </w:pPr>
      <w:r>
        <w:rPr>
          <w:rFonts w:eastAsia="sans-serif"/>
          <w:b/>
          <w:bCs/>
          <w:color w:val="000000"/>
          <w:shd w:val="clear" w:color="auto" w:fill="FFFFFF"/>
        </w:rPr>
        <w:t>Организация п</w:t>
      </w:r>
      <w:r w:rsidRPr="00C728F7">
        <w:rPr>
          <w:rFonts w:eastAsia="sans-serif"/>
          <w:b/>
          <w:bCs/>
          <w:color w:val="000000"/>
          <w:shd w:val="clear" w:color="auto" w:fill="FFFFFF"/>
        </w:rPr>
        <w:t>сихолого-педагогическ</w:t>
      </w:r>
      <w:r>
        <w:rPr>
          <w:rFonts w:eastAsia="sans-serif"/>
          <w:b/>
          <w:bCs/>
          <w:color w:val="000000"/>
          <w:shd w:val="clear" w:color="auto" w:fill="FFFFFF"/>
        </w:rPr>
        <w:t>ой</w:t>
      </w:r>
      <w:r w:rsidRPr="00C728F7">
        <w:rPr>
          <w:rFonts w:eastAsia="sans-serif"/>
          <w:b/>
          <w:bCs/>
          <w:color w:val="000000"/>
          <w:shd w:val="clear" w:color="auto" w:fill="FFFFFF"/>
        </w:rPr>
        <w:t xml:space="preserve"> диагностическ</w:t>
      </w:r>
      <w:r>
        <w:rPr>
          <w:rFonts w:eastAsia="sans-serif"/>
          <w:b/>
          <w:bCs/>
          <w:color w:val="000000"/>
          <w:shd w:val="clear" w:color="auto" w:fill="FFFFFF"/>
        </w:rPr>
        <w:t>ой</w:t>
      </w:r>
      <w:r w:rsidRPr="00C728F7">
        <w:rPr>
          <w:rFonts w:eastAsia="sans-serif"/>
          <w:b/>
          <w:bCs/>
          <w:color w:val="000000"/>
          <w:shd w:val="clear" w:color="auto" w:fill="FFFFFF"/>
        </w:rPr>
        <w:t xml:space="preserve"> работ</w:t>
      </w:r>
      <w:r>
        <w:rPr>
          <w:rFonts w:eastAsia="sans-serif"/>
          <w:b/>
          <w:bCs/>
          <w:color w:val="000000"/>
          <w:shd w:val="clear" w:color="auto" w:fill="FFFFFF"/>
        </w:rPr>
        <w:t>ы</w:t>
      </w:r>
    </w:p>
    <w:p w:rsidR="00414674" w:rsidRDefault="00414674" w:rsidP="00414674">
      <w:pPr>
        <w:pStyle w:val="aa"/>
        <w:shd w:val="clear" w:color="auto" w:fill="FFFFFF"/>
        <w:spacing w:before="0" w:beforeAutospacing="0" w:after="0" w:afterAutospacing="0"/>
        <w:ind w:left="567"/>
        <w:rPr>
          <w:rFonts w:eastAsia="sans-serif"/>
          <w:b/>
          <w:bCs/>
          <w:color w:val="000000"/>
          <w:shd w:val="clear" w:color="auto" w:fill="FFFFFF"/>
        </w:rPr>
      </w:pPr>
      <w:r>
        <w:rPr>
          <w:rFonts w:eastAsia="sans-serif"/>
          <w:b/>
          <w:bCs/>
          <w:color w:val="000000"/>
          <w:shd w:val="clear" w:color="auto" w:fill="FFFFFF"/>
        </w:rPr>
        <w:t>Выводы:</w:t>
      </w:r>
    </w:p>
    <w:p w:rsidR="00414674" w:rsidRPr="00C728F7" w:rsidRDefault="00414674" w:rsidP="00414674">
      <w:pPr>
        <w:pStyle w:val="aa"/>
        <w:shd w:val="clear" w:color="auto" w:fill="FFFFFF"/>
        <w:spacing w:before="0" w:beforeAutospacing="0" w:after="0" w:afterAutospacing="0"/>
        <w:ind w:firstLineChars="250" w:firstLine="600"/>
        <w:jc w:val="both"/>
        <w:rPr>
          <w:rFonts w:eastAsia="sans-serif"/>
          <w:color w:val="000000"/>
        </w:rPr>
      </w:pPr>
      <w:r w:rsidRPr="00C728F7">
        <w:rPr>
          <w:rFonts w:eastAsia="sans-serif"/>
          <w:color w:val="000000"/>
          <w:shd w:val="clear" w:color="auto" w:fill="FFFFFF"/>
        </w:rPr>
        <w:t xml:space="preserve">В течение учебного года был проведен анализ адаптации обучающихся </w:t>
      </w:r>
      <w:r>
        <w:rPr>
          <w:rFonts w:eastAsia="sans-serif"/>
          <w:color w:val="000000"/>
          <w:shd w:val="clear" w:color="auto" w:fill="FFFFFF"/>
        </w:rPr>
        <w:t xml:space="preserve">1, </w:t>
      </w:r>
      <w:r w:rsidRPr="00C728F7">
        <w:rPr>
          <w:rFonts w:eastAsia="sans-serif"/>
          <w:color w:val="000000"/>
          <w:shd w:val="clear" w:color="auto" w:fill="FFFFFF"/>
        </w:rPr>
        <w:t>5</w:t>
      </w:r>
      <w:r>
        <w:rPr>
          <w:rFonts w:eastAsia="sans-serif"/>
          <w:color w:val="000000"/>
          <w:shd w:val="clear" w:color="auto" w:fill="FFFFFF"/>
        </w:rPr>
        <w:t>, 10</w:t>
      </w:r>
      <w:r w:rsidRPr="00C728F7">
        <w:rPr>
          <w:rFonts w:eastAsia="sans-serif"/>
          <w:color w:val="000000"/>
          <w:shd w:val="clear" w:color="auto" w:fill="FFFFFF"/>
        </w:rPr>
        <w:t>-х классов</w:t>
      </w:r>
      <w:r>
        <w:rPr>
          <w:rFonts w:eastAsia="sans-serif"/>
          <w:color w:val="000000"/>
          <w:shd w:val="clear" w:color="auto" w:fill="FFFFFF"/>
        </w:rPr>
        <w:t>, </w:t>
      </w:r>
      <w:r w:rsidRPr="00C728F7">
        <w:rPr>
          <w:rFonts w:eastAsia="sans-serif"/>
          <w:color w:val="000000"/>
          <w:shd w:val="clear" w:color="auto" w:fill="FFFFFF"/>
        </w:rPr>
        <w:t>диагностика познавательных</w:t>
      </w:r>
      <w:r>
        <w:rPr>
          <w:rFonts w:eastAsia="sans-serif"/>
          <w:color w:val="000000"/>
          <w:shd w:val="clear" w:color="auto" w:fill="FFFFFF"/>
        </w:rPr>
        <w:t> </w:t>
      </w:r>
      <w:r w:rsidRPr="00C728F7">
        <w:rPr>
          <w:rFonts w:eastAsia="sans-serif"/>
          <w:color w:val="000000"/>
          <w:shd w:val="clear" w:color="auto" w:fill="FFFFFF"/>
        </w:rPr>
        <w:t>умений обучающихся,</w:t>
      </w:r>
      <w:r>
        <w:rPr>
          <w:rFonts w:eastAsia="sans-serif"/>
          <w:color w:val="000000"/>
          <w:shd w:val="clear" w:color="auto" w:fill="FFFFFF"/>
        </w:rPr>
        <w:t xml:space="preserve"> </w:t>
      </w:r>
      <w:r w:rsidRPr="00C728F7">
        <w:rPr>
          <w:rFonts w:eastAsia="sans-serif"/>
          <w:color w:val="000000"/>
          <w:shd w:val="clear" w:color="auto" w:fill="FFFFFF"/>
        </w:rPr>
        <w:t>позволяющ</w:t>
      </w:r>
      <w:r>
        <w:rPr>
          <w:rFonts w:eastAsia="sans-serif"/>
          <w:color w:val="000000"/>
          <w:shd w:val="clear" w:color="auto" w:fill="FFFFFF"/>
        </w:rPr>
        <w:t>ие</w:t>
      </w:r>
      <w:r w:rsidRPr="00C728F7">
        <w:rPr>
          <w:rFonts w:eastAsia="sans-serif"/>
          <w:color w:val="000000"/>
          <w:shd w:val="clear" w:color="auto" w:fill="FFFFFF"/>
        </w:rPr>
        <w:t xml:space="preserve"> оценить </w:t>
      </w:r>
      <w:proofErr w:type="spellStart"/>
      <w:r w:rsidRPr="00C728F7">
        <w:rPr>
          <w:rFonts w:eastAsia="sans-serif"/>
          <w:color w:val="000000"/>
          <w:shd w:val="clear" w:color="auto" w:fill="FFFFFF"/>
        </w:rPr>
        <w:t>метапредметные</w:t>
      </w:r>
      <w:proofErr w:type="spellEnd"/>
      <w:r w:rsidRPr="00C728F7">
        <w:rPr>
          <w:rFonts w:eastAsia="sans-serif"/>
          <w:color w:val="000000"/>
          <w:shd w:val="clear" w:color="auto" w:fill="FFFFFF"/>
        </w:rPr>
        <w:t xml:space="preserve"> и предметные резул</w:t>
      </w:r>
      <w:r w:rsidR="00164393">
        <w:rPr>
          <w:rFonts w:eastAsia="sans-serif"/>
          <w:color w:val="000000"/>
          <w:shd w:val="clear" w:color="auto" w:fill="FFFFFF"/>
        </w:rPr>
        <w:t xml:space="preserve">ьтаты освоения </w:t>
      </w:r>
      <w:proofErr w:type="gramStart"/>
      <w:r w:rsidR="00164393">
        <w:rPr>
          <w:rFonts w:eastAsia="sans-serif"/>
          <w:color w:val="000000"/>
          <w:shd w:val="clear" w:color="auto" w:fill="FFFFFF"/>
        </w:rPr>
        <w:t>обучающимися</w:t>
      </w:r>
      <w:proofErr w:type="gramEnd"/>
      <w:r w:rsidR="00164393">
        <w:rPr>
          <w:rFonts w:eastAsia="sans-serif"/>
          <w:color w:val="000000"/>
          <w:shd w:val="clear" w:color="auto" w:fill="FFFFFF"/>
        </w:rPr>
        <w:t xml:space="preserve"> ООП.</w:t>
      </w:r>
    </w:p>
    <w:p w:rsidR="00414674" w:rsidRPr="007B01A7" w:rsidRDefault="00164393" w:rsidP="00164393">
      <w:pPr>
        <w:pStyle w:val="aa"/>
        <w:shd w:val="clear" w:color="auto" w:fill="FFFFFF"/>
        <w:spacing w:before="0" w:beforeAutospacing="0" w:after="0" w:afterAutospacing="0"/>
        <w:ind w:firstLineChars="250" w:firstLine="602"/>
        <w:jc w:val="both"/>
        <w:rPr>
          <w:rFonts w:eastAsia="sans-serif"/>
          <w:color w:val="000000"/>
          <w:shd w:val="clear" w:color="auto" w:fill="FFFFFF"/>
        </w:rPr>
      </w:pPr>
      <w:r w:rsidRPr="00164393">
        <w:rPr>
          <w:rFonts w:eastAsia="sans-serif"/>
          <w:b/>
          <w:color w:val="000000"/>
          <w:shd w:val="clear" w:color="auto" w:fill="FFFFFF"/>
        </w:rPr>
        <w:t>Вывод:</w:t>
      </w:r>
      <w:r>
        <w:rPr>
          <w:rFonts w:eastAsia="sans-serif"/>
          <w:color w:val="000000"/>
          <w:shd w:val="clear" w:color="auto" w:fill="FFFFFF"/>
        </w:rPr>
        <w:t xml:space="preserve"> </w:t>
      </w:r>
      <w:proofErr w:type="spellStart"/>
      <w:r w:rsidR="00414674" w:rsidRPr="00C728F7">
        <w:rPr>
          <w:rFonts w:eastAsia="sans-serif"/>
          <w:color w:val="000000"/>
          <w:shd w:val="clear" w:color="auto" w:fill="FFFFFF"/>
        </w:rPr>
        <w:t>азработаны</w:t>
      </w:r>
      <w:proofErr w:type="spellEnd"/>
      <w:r w:rsidR="00414674" w:rsidRPr="00C728F7">
        <w:rPr>
          <w:rFonts w:eastAsia="sans-serif"/>
          <w:color w:val="000000"/>
          <w:shd w:val="clear" w:color="auto" w:fill="FFFFFF"/>
        </w:rPr>
        <w:t xml:space="preserve"> </w:t>
      </w:r>
      <w:r>
        <w:rPr>
          <w:rFonts w:eastAsia="sans-serif"/>
          <w:color w:val="000000"/>
          <w:shd w:val="clear" w:color="auto" w:fill="FFFFFF"/>
        </w:rPr>
        <w:t xml:space="preserve">и используются </w:t>
      </w:r>
      <w:r w:rsidR="00414674" w:rsidRPr="00C728F7">
        <w:rPr>
          <w:rFonts w:eastAsia="sans-serif"/>
          <w:color w:val="000000"/>
          <w:shd w:val="clear" w:color="auto" w:fill="FFFFFF"/>
        </w:rPr>
        <w:t xml:space="preserve">контрольно-измерительные материалы уровневого характера, входного, промежуточного и итогового контроля, позволяющие оценить </w:t>
      </w:r>
      <w:proofErr w:type="spellStart"/>
      <w:r w:rsidR="00414674" w:rsidRPr="00C728F7">
        <w:rPr>
          <w:rFonts w:eastAsia="sans-serif"/>
          <w:color w:val="000000"/>
          <w:shd w:val="clear" w:color="auto" w:fill="FFFFFF"/>
        </w:rPr>
        <w:t>метапредметные</w:t>
      </w:r>
      <w:proofErr w:type="spellEnd"/>
      <w:r w:rsidR="00414674" w:rsidRPr="00C728F7">
        <w:rPr>
          <w:rFonts w:eastAsia="sans-serif"/>
          <w:color w:val="000000"/>
          <w:shd w:val="clear" w:color="auto" w:fill="FFFFFF"/>
        </w:rPr>
        <w:t xml:space="preserve"> и предметные результаты освоения ООП </w:t>
      </w:r>
      <w:proofErr w:type="gramStart"/>
      <w:r w:rsidR="00414674" w:rsidRPr="00C728F7">
        <w:rPr>
          <w:rFonts w:eastAsia="sans-serif"/>
          <w:color w:val="000000"/>
          <w:shd w:val="clear" w:color="auto" w:fill="FFFFFF"/>
        </w:rPr>
        <w:t>обучающим</w:t>
      </w:r>
      <w:r w:rsidR="007B01A7">
        <w:rPr>
          <w:rFonts w:eastAsia="sans-serif"/>
          <w:color w:val="000000"/>
          <w:shd w:val="clear" w:color="auto" w:fill="FFFFFF"/>
        </w:rPr>
        <w:t>ися</w:t>
      </w:r>
      <w:proofErr w:type="gramEnd"/>
      <w:r w:rsidR="007B01A7">
        <w:rPr>
          <w:rFonts w:eastAsia="sans-serif"/>
          <w:color w:val="000000"/>
          <w:shd w:val="clear" w:color="auto" w:fill="FFFFFF"/>
        </w:rPr>
        <w:t>:</w:t>
      </w:r>
      <w:r w:rsidR="00414674">
        <w:rPr>
          <w:rFonts w:eastAsia="sans-serif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4674" w:rsidRPr="00C728F7" w:rsidRDefault="00414674" w:rsidP="00414674">
      <w:pPr>
        <w:pStyle w:val="aa"/>
        <w:shd w:val="clear" w:color="auto" w:fill="FFFFFF"/>
        <w:spacing w:before="0" w:beforeAutospacing="0" w:after="0" w:afterAutospacing="0"/>
        <w:ind w:firstLineChars="250" w:firstLine="600"/>
        <w:jc w:val="both"/>
        <w:rPr>
          <w:rFonts w:eastAsia="sans-serif"/>
          <w:color w:val="000000"/>
        </w:rPr>
      </w:pPr>
      <w:r w:rsidRPr="00C728F7">
        <w:rPr>
          <w:rFonts w:eastAsia="sans-serif"/>
          <w:color w:val="000000"/>
          <w:shd w:val="clear" w:color="auto" w:fill="FFFFFF"/>
        </w:rPr>
        <w:t xml:space="preserve">– определены методики диагностики готовности детей к обучению </w:t>
      </w:r>
      <w:r>
        <w:rPr>
          <w:rFonts w:eastAsia="sans-serif"/>
          <w:color w:val="000000"/>
          <w:shd w:val="clear" w:color="auto" w:fill="FFFFFF"/>
        </w:rPr>
        <w:t>на разных ступенях</w:t>
      </w:r>
      <w:r w:rsidRPr="00C728F7">
        <w:rPr>
          <w:rFonts w:eastAsia="sans-serif"/>
          <w:color w:val="000000"/>
          <w:shd w:val="clear" w:color="auto" w:fill="FFFFFF"/>
        </w:rPr>
        <w:t>;</w:t>
      </w:r>
    </w:p>
    <w:p w:rsidR="00414674" w:rsidRDefault="00414674" w:rsidP="00414674">
      <w:pPr>
        <w:pStyle w:val="aa"/>
        <w:shd w:val="clear" w:color="auto" w:fill="FFFFFF"/>
        <w:spacing w:before="0" w:beforeAutospacing="0" w:after="0" w:afterAutospacing="0"/>
        <w:ind w:firstLineChars="250" w:firstLine="600"/>
        <w:jc w:val="both"/>
        <w:rPr>
          <w:rFonts w:eastAsia="sans-serif"/>
          <w:color w:val="000000"/>
        </w:rPr>
      </w:pPr>
      <w:r w:rsidRPr="00C728F7">
        <w:rPr>
          <w:rFonts w:eastAsia="sans-serif"/>
          <w:color w:val="000000"/>
          <w:shd w:val="clear" w:color="auto" w:fill="FFFFFF"/>
        </w:rPr>
        <w:t>- организовано психологическое сопровождение образовательного процесса</w:t>
      </w:r>
      <w:r>
        <w:rPr>
          <w:rFonts w:eastAsia="sans-serif"/>
          <w:color w:val="000000"/>
          <w:shd w:val="clear" w:color="auto" w:fill="FFFFFF"/>
        </w:rPr>
        <w:t>;</w:t>
      </w:r>
    </w:p>
    <w:p w:rsidR="00414674" w:rsidRPr="00C728F7" w:rsidRDefault="00414674" w:rsidP="00414674">
      <w:pPr>
        <w:pStyle w:val="aa"/>
        <w:shd w:val="clear" w:color="auto" w:fill="FFFFFF"/>
        <w:spacing w:before="0" w:beforeAutospacing="0" w:after="0" w:afterAutospacing="0"/>
        <w:ind w:firstLineChars="250" w:firstLine="600"/>
        <w:jc w:val="both"/>
        <w:rPr>
          <w:rFonts w:eastAsia="sans-serif"/>
          <w:color w:val="000000"/>
        </w:rPr>
      </w:pPr>
      <w:r w:rsidRPr="00C728F7">
        <w:rPr>
          <w:rFonts w:eastAsia="sans-serif"/>
          <w:color w:val="000000"/>
          <w:shd w:val="clear" w:color="auto" w:fill="FFFFFF"/>
        </w:rPr>
        <w:t>– проведена индивидуальная работа по устранению психологических проблем</w:t>
      </w:r>
      <w:r>
        <w:rPr>
          <w:rFonts w:eastAsia="sans-serif"/>
          <w:color w:val="000000"/>
          <w:shd w:val="clear" w:color="auto" w:fill="FFFFFF"/>
        </w:rPr>
        <w:t xml:space="preserve"> </w:t>
      </w:r>
      <w:r w:rsidRPr="00C728F7">
        <w:rPr>
          <w:rFonts w:eastAsia="sans-serif"/>
          <w:color w:val="000000"/>
          <w:shd w:val="clear" w:color="auto" w:fill="FFFFFF"/>
        </w:rPr>
        <w:t>обучающихся (педагогом-психологом на основе специально разработанной программы).</w:t>
      </w:r>
    </w:p>
    <w:p w:rsidR="00414674" w:rsidRPr="00C728F7" w:rsidRDefault="00414674" w:rsidP="00414674">
      <w:pPr>
        <w:pStyle w:val="aa"/>
        <w:shd w:val="clear" w:color="auto" w:fill="FFFFFF"/>
        <w:spacing w:before="0" w:beforeAutospacing="0" w:after="0" w:afterAutospacing="0"/>
        <w:ind w:firstLineChars="250" w:firstLine="602"/>
        <w:jc w:val="both"/>
        <w:rPr>
          <w:rFonts w:eastAsia="sans-serif"/>
          <w:b/>
          <w:bCs/>
          <w:color w:val="000000"/>
          <w:shd w:val="clear" w:color="auto" w:fill="FFFFFF"/>
        </w:rPr>
      </w:pPr>
    </w:p>
    <w:p w:rsidR="00414674" w:rsidRPr="00C728F7" w:rsidRDefault="00414674" w:rsidP="007E5C68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rFonts w:eastAsia="sans-serif"/>
          <w:color w:val="000000"/>
        </w:rPr>
      </w:pPr>
      <w:r w:rsidRPr="00C728F7">
        <w:rPr>
          <w:rFonts w:eastAsia="sans-serif"/>
          <w:b/>
          <w:bCs/>
          <w:color w:val="000000"/>
          <w:shd w:val="clear" w:color="auto" w:fill="FFFFFF"/>
        </w:rPr>
        <w:t>Кадровое обеспечение</w:t>
      </w:r>
    </w:p>
    <w:p w:rsidR="007B01A7" w:rsidRDefault="00F22DDF" w:rsidP="007B01A7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Fonts w:eastAsia="sans-serif"/>
          <w:color w:val="000000"/>
          <w:shd w:val="clear" w:color="auto" w:fill="FFFFFF"/>
        </w:rPr>
      </w:pPr>
      <w:r>
        <w:t xml:space="preserve">Учебный и воспитательный процессы в лицее осуществляют 21 педагог. Из них 6 молодых учителей. </w:t>
      </w:r>
      <w:r w:rsidR="007B01A7">
        <w:rPr>
          <w:rFonts w:eastAsia="sans-serif"/>
          <w:color w:val="000000"/>
          <w:shd w:val="clear" w:color="auto" w:fill="FFFFFF"/>
        </w:rPr>
        <w:t xml:space="preserve">Более 80% педагогов имеют высшее образование, высшую и 1 </w:t>
      </w:r>
      <w:r w:rsidR="007B01A7">
        <w:rPr>
          <w:rFonts w:eastAsia="sans-serif"/>
          <w:color w:val="000000"/>
          <w:shd w:val="clear" w:color="auto" w:fill="FFFFFF"/>
        </w:rPr>
        <w:lastRenderedPageBreak/>
        <w:t>квалификационную категорию</w:t>
      </w:r>
      <w:r w:rsidR="002710E6">
        <w:rPr>
          <w:rFonts w:eastAsia="sans-serif"/>
          <w:color w:val="000000"/>
          <w:shd w:val="clear" w:color="auto" w:fill="FFFFFF"/>
        </w:rPr>
        <w:t xml:space="preserve"> имеют 72%</w:t>
      </w:r>
      <w:r w:rsidR="007B01A7">
        <w:rPr>
          <w:rFonts w:eastAsia="sans-serif"/>
          <w:color w:val="000000"/>
          <w:shd w:val="clear" w:color="auto" w:fill="FFFFFF"/>
        </w:rPr>
        <w:t>, средний стаж работы</w:t>
      </w:r>
      <w:r w:rsidR="002710E6">
        <w:rPr>
          <w:rFonts w:eastAsia="sans-serif"/>
          <w:color w:val="000000"/>
          <w:shd w:val="clear" w:color="auto" w:fill="FFFFFF"/>
        </w:rPr>
        <w:t xml:space="preserve"> педагогов составляет  более </w:t>
      </w:r>
      <w:r w:rsidR="007B01A7">
        <w:rPr>
          <w:rFonts w:eastAsia="sans-serif"/>
          <w:color w:val="000000"/>
          <w:shd w:val="clear" w:color="auto" w:fill="FFFFFF"/>
        </w:rPr>
        <w:t>20 лет.</w:t>
      </w:r>
    </w:p>
    <w:p w:rsidR="00414674" w:rsidRDefault="00414674" w:rsidP="00414674">
      <w:pPr>
        <w:pStyle w:val="aa"/>
        <w:shd w:val="clear" w:color="auto" w:fill="FFFFFF"/>
        <w:spacing w:before="0" w:beforeAutospacing="0" w:after="0" w:afterAutospacing="0"/>
        <w:ind w:firstLineChars="250" w:firstLine="600"/>
        <w:jc w:val="both"/>
        <w:rPr>
          <w:rFonts w:eastAsia="sans-serif"/>
          <w:color w:val="000000"/>
          <w:shd w:val="clear" w:color="auto" w:fill="FFFFFF"/>
        </w:rPr>
      </w:pPr>
      <w:r w:rsidRPr="00C728F7">
        <w:rPr>
          <w:rFonts w:eastAsia="sans-serif"/>
          <w:color w:val="000000"/>
          <w:shd w:val="clear" w:color="auto" w:fill="FFFFFF"/>
        </w:rPr>
        <w:t xml:space="preserve">Анализ кадрового обеспечения </w:t>
      </w:r>
      <w:r>
        <w:rPr>
          <w:rFonts w:eastAsia="sans-serif"/>
          <w:color w:val="000000"/>
          <w:shd w:val="clear" w:color="auto" w:fill="FFFFFF"/>
        </w:rPr>
        <w:t>показал:</w:t>
      </w:r>
    </w:p>
    <w:p w:rsidR="00414674" w:rsidRDefault="00414674" w:rsidP="00414674">
      <w:pPr>
        <w:pStyle w:val="aa"/>
        <w:shd w:val="clear" w:color="auto" w:fill="FFFFFF"/>
        <w:spacing w:before="0" w:beforeAutospacing="0" w:after="0" w:afterAutospacing="0"/>
        <w:ind w:firstLineChars="250" w:firstLine="600"/>
        <w:jc w:val="both"/>
        <w:rPr>
          <w:rFonts w:eastAsia="sans-serif"/>
          <w:color w:val="000000"/>
          <w:shd w:val="clear" w:color="auto" w:fill="FFFFFF"/>
        </w:rPr>
      </w:pPr>
      <w:r>
        <w:rPr>
          <w:rFonts w:eastAsia="sans-serif"/>
          <w:color w:val="000000"/>
          <w:shd w:val="clear" w:color="auto" w:fill="FFFFFF"/>
        </w:rPr>
        <w:t xml:space="preserve">- </w:t>
      </w:r>
      <w:r w:rsidRPr="00C728F7">
        <w:rPr>
          <w:rFonts w:eastAsia="sans-serif"/>
          <w:color w:val="000000"/>
          <w:shd w:val="clear" w:color="auto" w:fill="FFFFFF"/>
        </w:rPr>
        <w:t>должностные инструкции работников приведены в соответствие с  единым квалификационным справочником должностей руководителей, специалистов и служащих</w:t>
      </w:r>
      <w:r>
        <w:rPr>
          <w:rFonts w:eastAsia="sans-serif"/>
          <w:color w:val="000000"/>
          <w:shd w:val="clear" w:color="auto" w:fill="FFFFFF"/>
        </w:rPr>
        <w:t>;</w:t>
      </w:r>
    </w:p>
    <w:p w:rsidR="00414674" w:rsidRDefault="00414674" w:rsidP="00414674">
      <w:pPr>
        <w:pStyle w:val="aa"/>
        <w:shd w:val="clear" w:color="auto" w:fill="FFFFFF"/>
        <w:spacing w:before="0" w:beforeAutospacing="0" w:after="0" w:afterAutospacing="0"/>
        <w:ind w:firstLineChars="250" w:firstLine="600"/>
        <w:jc w:val="both"/>
        <w:rPr>
          <w:rFonts w:eastAsia="sans-serif"/>
          <w:color w:val="000000"/>
          <w:shd w:val="clear" w:color="auto" w:fill="FFFFFF"/>
        </w:rPr>
      </w:pPr>
      <w:r>
        <w:rPr>
          <w:rFonts w:eastAsia="sans-serif"/>
          <w:color w:val="000000"/>
          <w:shd w:val="clear" w:color="auto" w:fill="FFFFFF"/>
        </w:rPr>
        <w:t xml:space="preserve">- </w:t>
      </w:r>
      <w:r w:rsidR="007B01A7">
        <w:rPr>
          <w:rFonts w:eastAsia="sans-serif"/>
          <w:color w:val="000000"/>
          <w:shd w:val="clear" w:color="auto" w:fill="FFFFFF"/>
        </w:rPr>
        <w:t>реализован</w:t>
      </w:r>
      <w:r w:rsidRPr="00C728F7">
        <w:rPr>
          <w:rFonts w:eastAsia="sans-serif"/>
          <w:color w:val="000000"/>
          <w:shd w:val="clear" w:color="auto" w:fill="FFFFFF"/>
        </w:rPr>
        <w:t xml:space="preserve"> план-график повышения квалификации</w:t>
      </w:r>
      <w:r w:rsidR="007B01A7">
        <w:rPr>
          <w:rFonts w:eastAsia="sans-serif"/>
          <w:color w:val="000000"/>
          <w:shd w:val="clear" w:color="auto" w:fill="FFFFFF"/>
        </w:rPr>
        <w:t xml:space="preserve"> и прохождение курсовой подготовки</w:t>
      </w:r>
      <w:r w:rsidRPr="00C728F7">
        <w:rPr>
          <w:rFonts w:eastAsia="sans-serif"/>
          <w:color w:val="000000"/>
          <w:shd w:val="clear" w:color="auto" w:fill="FFFFFF"/>
        </w:rPr>
        <w:t xml:space="preserve"> педагогических и руководящих работников </w:t>
      </w:r>
      <w:r w:rsidR="007B01A7">
        <w:rPr>
          <w:rFonts w:eastAsia="sans-serif"/>
          <w:color w:val="000000"/>
          <w:shd w:val="clear" w:color="auto" w:fill="FFFFFF"/>
        </w:rPr>
        <w:t>лицея.</w:t>
      </w:r>
    </w:p>
    <w:p w:rsidR="00946078" w:rsidRPr="00946078" w:rsidRDefault="00946078" w:rsidP="0094607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Учителями представлялся опыт работы  и мастер-классы  по учебной деятельности. Педагоги участвовали в конкурсах программ и методических кейсов: </w:t>
      </w:r>
      <w:proofErr w:type="gramStart"/>
      <w:r w:rsidRPr="007F6F15">
        <w:rPr>
          <w:rFonts w:ascii="Times New Roman" w:hAnsi="Times New Roman" w:cs="Times New Roman"/>
          <w:sz w:val="24"/>
          <w:szCs w:val="24"/>
          <w:lang w:val="ru-RU"/>
        </w:rPr>
        <w:t>Всероссийский конкурс "Педагогическое проектирование с учетом требований ФГОС ООО" - диплом 2 степени</w:t>
      </w:r>
      <w:r>
        <w:rPr>
          <w:rFonts w:ascii="Times New Roman" w:hAnsi="Times New Roman" w:cs="Times New Roman"/>
          <w:sz w:val="24"/>
          <w:szCs w:val="24"/>
          <w:lang w:val="ru-RU"/>
        </w:rPr>
        <w:t>, м</w:t>
      </w:r>
      <w:r w:rsidRPr="007F6F15">
        <w:rPr>
          <w:rFonts w:ascii="Times New Roman" w:hAnsi="Times New Roman" w:cs="Times New Roman"/>
          <w:sz w:val="24"/>
          <w:szCs w:val="24"/>
          <w:lang w:val="ru-RU"/>
        </w:rPr>
        <w:t>униципальный этап Всероссийского конкурса лучших дополнительных общеобразовательных общеразвивающих программ и методических разработок гуманитарного цикла - 2 место</w:t>
      </w:r>
      <w:r>
        <w:rPr>
          <w:rFonts w:ascii="Times New Roman" w:hAnsi="Times New Roman" w:cs="Times New Roman"/>
          <w:sz w:val="24"/>
          <w:szCs w:val="24"/>
          <w:lang w:val="ru-RU"/>
        </w:rPr>
        <w:t>, м</w:t>
      </w:r>
      <w:r w:rsidRPr="007F6F15">
        <w:rPr>
          <w:rFonts w:ascii="Times New Roman" w:hAnsi="Times New Roman" w:cs="Times New Roman"/>
          <w:sz w:val="24"/>
          <w:szCs w:val="24"/>
          <w:lang w:val="ru-RU"/>
        </w:rPr>
        <w:t>униципальный этап Всероссийского конкурса лучших дополнительных общеобразовательных общеразвивающих программ и методических разработок естественно-научного цикла - 1 место</w:t>
      </w:r>
      <w:r>
        <w:rPr>
          <w:rFonts w:ascii="Times New Roman" w:hAnsi="Times New Roman" w:cs="Times New Roman"/>
          <w:sz w:val="24"/>
          <w:szCs w:val="24"/>
          <w:lang w:val="ru-RU"/>
        </w:rPr>
        <w:t>, р</w:t>
      </w:r>
      <w:r w:rsidRPr="007F6F15">
        <w:rPr>
          <w:rFonts w:ascii="Times New Roman" w:hAnsi="Times New Roman" w:cs="Times New Roman"/>
          <w:sz w:val="24"/>
          <w:szCs w:val="24"/>
          <w:lang w:val="ru-RU"/>
        </w:rPr>
        <w:t>егиональный конкурс общеобразовательных программ естественнонаучного направления - 2 место</w:t>
      </w:r>
      <w:r>
        <w:rPr>
          <w:rFonts w:ascii="Times New Roman" w:hAnsi="Times New Roman" w:cs="Times New Roman"/>
          <w:sz w:val="24"/>
          <w:szCs w:val="24"/>
          <w:lang w:val="ru-RU"/>
        </w:rPr>
        <w:t>, р</w:t>
      </w:r>
      <w:r w:rsidRPr="007F6F15">
        <w:rPr>
          <w:rFonts w:ascii="Times New Roman" w:hAnsi="Times New Roman" w:cs="Times New Roman"/>
          <w:sz w:val="24"/>
          <w:szCs w:val="24"/>
          <w:lang w:val="ru-RU"/>
        </w:rPr>
        <w:t>еспубликанский конкурс методических разработок по ОРКСЭ учителя -  1</w:t>
      </w:r>
      <w:proofErr w:type="gramEnd"/>
      <w:r w:rsidRPr="007F6F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F6F15">
        <w:rPr>
          <w:rFonts w:ascii="Times New Roman" w:hAnsi="Times New Roman" w:cs="Times New Roman"/>
          <w:sz w:val="24"/>
          <w:szCs w:val="24"/>
          <w:lang w:val="ru-RU"/>
        </w:rPr>
        <w:t>место</w:t>
      </w:r>
      <w:r>
        <w:rPr>
          <w:rFonts w:ascii="Times New Roman" w:hAnsi="Times New Roman" w:cs="Times New Roman"/>
          <w:sz w:val="24"/>
          <w:szCs w:val="24"/>
          <w:lang w:val="ru-RU"/>
        </w:rPr>
        <w:t>, в</w:t>
      </w:r>
      <w:r w:rsidRPr="007F6F15">
        <w:rPr>
          <w:rFonts w:ascii="Times New Roman" w:hAnsi="Times New Roman" w:cs="Times New Roman"/>
          <w:sz w:val="24"/>
          <w:szCs w:val="24"/>
          <w:lang w:val="ru-RU"/>
        </w:rPr>
        <w:t>торой Всероссийский педагогический конкурс "Воспитание патриота и гражданина России 21 века" - диплом 1 степени</w:t>
      </w:r>
      <w:r>
        <w:rPr>
          <w:rFonts w:ascii="Times New Roman" w:hAnsi="Times New Roman" w:cs="Times New Roman"/>
          <w:sz w:val="24"/>
          <w:szCs w:val="24"/>
          <w:lang w:val="ru-RU"/>
        </w:rPr>
        <w:t>, в</w:t>
      </w:r>
      <w:r w:rsidRPr="007F6F15">
        <w:rPr>
          <w:rFonts w:ascii="Times New Roman" w:hAnsi="Times New Roman" w:cs="Times New Roman"/>
          <w:sz w:val="24"/>
          <w:szCs w:val="24"/>
          <w:lang w:val="ru-RU"/>
        </w:rPr>
        <w:t>торой Всероссийский педагогический конкурс "Мой лучший проект" – 1 место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F6F15">
        <w:rPr>
          <w:rFonts w:ascii="Times New Roman" w:hAnsi="Times New Roman" w:cs="Times New Roman"/>
          <w:sz w:val="24"/>
          <w:szCs w:val="24"/>
          <w:lang w:val="ru-RU"/>
        </w:rPr>
        <w:t xml:space="preserve">Всероссийская олимпиада "Преподавание русского языка и литературы в условиях обновленного ФГОС" в рамках научно-практической конференции -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7F6F15">
        <w:rPr>
          <w:rFonts w:ascii="Times New Roman" w:hAnsi="Times New Roman" w:cs="Times New Roman"/>
          <w:sz w:val="24"/>
          <w:szCs w:val="24"/>
          <w:lang w:val="ru-RU"/>
        </w:rPr>
        <w:t>иплом победителя</w:t>
      </w:r>
      <w:r>
        <w:rPr>
          <w:rFonts w:ascii="Times New Roman" w:hAnsi="Times New Roman" w:cs="Times New Roman"/>
          <w:sz w:val="24"/>
          <w:szCs w:val="24"/>
          <w:lang w:val="ru-RU"/>
        </w:rPr>
        <w:t>, м</w:t>
      </w:r>
      <w:r w:rsidRPr="007F6F15">
        <w:rPr>
          <w:rFonts w:ascii="Times New Roman" w:hAnsi="Times New Roman" w:cs="Times New Roman"/>
          <w:sz w:val="24"/>
          <w:szCs w:val="24"/>
          <w:lang w:val="ru-RU"/>
        </w:rPr>
        <w:t xml:space="preserve">униципальный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региональный </w:t>
      </w:r>
      <w:r w:rsidRPr="007F6F15">
        <w:rPr>
          <w:rFonts w:ascii="Times New Roman" w:hAnsi="Times New Roman" w:cs="Times New Roman"/>
          <w:sz w:val="24"/>
          <w:szCs w:val="24"/>
          <w:lang w:val="ru-RU"/>
        </w:rPr>
        <w:t>этап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7F6F15">
        <w:rPr>
          <w:rFonts w:ascii="Times New Roman" w:hAnsi="Times New Roman" w:cs="Times New Roman"/>
          <w:sz w:val="24"/>
          <w:szCs w:val="24"/>
          <w:lang w:val="ru-RU"/>
        </w:rPr>
        <w:t xml:space="preserve"> Всероссийского конкурса программ и методических кейсов «Лучшая программа организации отдыха детей и их оздоровления» - 1</w:t>
      </w:r>
      <w:proofErr w:type="gramEnd"/>
      <w:r w:rsidRPr="007F6F15">
        <w:rPr>
          <w:rFonts w:ascii="Times New Roman" w:hAnsi="Times New Roman" w:cs="Times New Roman"/>
          <w:sz w:val="24"/>
          <w:szCs w:val="24"/>
          <w:lang w:val="ru-RU"/>
        </w:rPr>
        <w:t xml:space="preserve"> место</w:t>
      </w:r>
      <w:r>
        <w:rPr>
          <w:rFonts w:ascii="Times New Roman" w:hAnsi="Times New Roman" w:cs="Times New Roman"/>
          <w:sz w:val="24"/>
          <w:szCs w:val="24"/>
          <w:lang w:val="ru-RU"/>
        </w:rPr>
        <w:t>, региональный этап Всероссийского конкурса лучших образовательных практик дополнительного образования естественнонаучной направленности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БиоТОП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ПРОФИ».</w:t>
      </w:r>
    </w:p>
    <w:p w:rsidR="00414674" w:rsidRDefault="00414674" w:rsidP="00414674">
      <w:pPr>
        <w:pStyle w:val="aa"/>
        <w:shd w:val="clear" w:color="auto" w:fill="FFFFFF"/>
        <w:spacing w:before="0" w:beforeAutospacing="0" w:after="0" w:afterAutospacing="0"/>
        <w:ind w:firstLineChars="250" w:firstLine="602"/>
        <w:jc w:val="both"/>
        <w:rPr>
          <w:rFonts w:eastAsia="sans-serif"/>
          <w:color w:val="000000"/>
          <w:shd w:val="clear" w:color="auto" w:fill="FFFFFF"/>
        </w:rPr>
      </w:pPr>
      <w:r w:rsidRPr="00C728F7">
        <w:rPr>
          <w:rFonts w:eastAsia="sans-serif"/>
          <w:b/>
          <w:bCs/>
          <w:color w:val="000000"/>
          <w:shd w:val="clear" w:color="auto" w:fill="FFFFFF"/>
        </w:rPr>
        <w:t>Вывод</w:t>
      </w:r>
      <w:r>
        <w:rPr>
          <w:rFonts w:eastAsia="sans-serif"/>
          <w:b/>
          <w:bCs/>
          <w:color w:val="000000"/>
          <w:shd w:val="clear" w:color="auto" w:fill="FFFFFF"/>
        </w:rPr>
        <w:t>: </w:t>
      </w:r>
      <w:r w:rsidRPr="00C728F7">
        <w:rPr>
          <w:rFonts w:eastAsia="sans-serif"/>
          <w:color w:val="000000"/>
          <w:shd w:val="clear" w:color="auto" w:fill="FFFFFF"/>
        </w:rPr>
        <w:t>по итогам реализации</w:t>
      </w:r>
      <w:r w:rsidR="00164393">
        <w:rPr>
          <w:rFonts w:eastAsia="sans-serif"/>
          <w:color w:val="000000"/>
          <w:shd w:val="clear" w:color="auto" w:fill="FFFFFF"/>
        </w:rPr>
        <w:t xml:space="preserve"> кадрового обеспечения</w:t>
      </w:r>
      <w:r w:rsidRPr="00C728F7">
        <w:rPr>
          <w:rFonts w:eastAsia="sans-serif"/>
          <w:color w:val="000000"/>
          <w:shd w:val="clear" w:color="auto" w:fill="FFFFFF"/>
        </w:rPr>
        <w:t xml:space="preserve"> в </w:t>
      </w:r>
      <w:r>
        <w:rPr>
          <w:rFonts w:eastAsia="sans-serif"/>
          <w:color w:val="000000"/>
          <w:shd w:val="clear" w:color="auto" w:fill="FFFFFF"/>
        </w:rPr>
        <w:t>лицее</w:t>
      </w:r>
      <w:r w:rsidRPr="00C728F7">
        <w:rPr>
          <w:rFonts w:eastAsia="sans-serif"/>
          <w:color w:val="000000"/>
          <w:shd w:val="clear" w:color="auto" w:fill="FFFFFF"/>
        </w:rPr>
        <w:t xml:space="preserve"> подготовлена необходимая документальная база организации повышения квалификации педагогических работников</w:t>
      </w:r>
      <w:r w:rsidR="007B01A7">
        <w:rPr>
          <w:rFonts w:eastAsia="sans-serif"/>
          <w:color w:val="000000"/>
          <w:shd w:val="clear" w:color="auto" w:fill="FFFFFF"/>
        </w:rPr>
        <w:t>,</w:t>
      </w:r>
      <w:r w:rsidRPr="00C728F7">
        <w:rPr>
          <w:rFonts w:eastAsia="sans-serif"/>
          <w:color w:val="000000"/>
          <w:shd w:val="clear" w:color="auto" w:fill="FFFFFF"/>
        </w:rPr>
        <w:t xml:space="preserve"> в </w:t>
      </w:r>
      <w:r w:rsidR="007B01A7">
        <w:rPr>
          <w:rFonts w:eastAsia="sans-serif"/>
          <w:color w:val="000000"/>
          <w:shd w:val="clear" w:color="auto" w:fill="FFFFFF"/>
        </w:rPr>
        <w:t xml:space="preserve">том числе </w:t>
      </w:r>
      <w:r w:rsidRPr="00C728F7">
        <w:rPr>
          <w:rFonts w:eastAsia="sans-serif"/>
          <w:color w:val="000000"/>
          <w:shd w:val="clear" w:color="auto" w:fill="FFFFFF"/>
        </w:rPr>
        <w:t xml:space="preserve">с переходом </w:t>
      </w:r>
      <w:proofErr w:type="gramStart"/>
      <w:r w:rsidRPr="00C728F7">
        <w:rPr>
          <w:rFonts w:eastAsia="sans-serif"/>
          <w:color w:val="000000"/>
          <w:shd w:val="clear" w:color="auto" w:fill="FFFFFF"/>
        </w:rPr>
        <w:t>на</w:t>
      </w:r>
      <w:proofErr w:type="gramEnd"/>
      <w:r w:rsidRPr="00C728F7">
        <w:rPr>
          <w:rFonts w:eastAsia="sans-serif"/>
          <w:color w:val="000000"/>
          <w:shd w:val="clear" w:color="auto" w:fill="FFFFFF"/>
        </w:rPr>
        <w:t xml:space="preserve"> обновлённые ФГОС.</w:t>
      </w:r>
      <w:r>
        <w:rPr>
          <w:rFonts w:eastAsia="sans-serif"/>
          <w:color w:val="000000"/>
          <w:shd w:val="clear" w:color="auto" w:fill="FFFFFF"/>
        </w:rPr>
        <w:t xml:space="preserve"> Все педагоги</w:t>
      </w:r>
      <w:r w:rsidR="007B01A7">
        <w:rPr>
          <w:rFonts w:eastAsia="sans-serif"/>
          <w:color w:val="000000"/>
          <w:shd w:val="clear" w:color="auto" w:fill="FFFFFF"/>
        </w:rPr>
        <w:t>, заместитель директора по ВР и директор</w:t>
      </w:r>
      <w:r>
        <w:rPr>
          <w:rFonts w:eastAsia="sans-serif"/>
          <w:color w:val="000000"/>
          <w:shd w:val="clear" w:color="auto" w:fill="FFFFFF"/>
        </w:rPr>
        <w:t xml:space="preserve"> лицея прошли по данному направлению курсовую подготовк</w:t>
      </w:r>
      <w:r w:rsidR="005B22CC">
        <w:rPr>
          <w:rFonts w:eastAsia="sans-serif"/>
          <w:color w:val="000000"/>
          <w:shd w:val="clear" w:color="auto" w:fill="FFFFFF"/>
        </w:rPr>
        <w:t xml:space="preserve">у по теме </w:t>
      </w:r>
      <w:r w:rsidR="005B22CC" w:rsidRPr="005B22CC">
        <w:rPr>
          <w:rFonts w:eastAsia="sans-serif"/>
          <w:color w:val="000000"/>
          <w:shd w:val="clear" w:color="auto" w:fill="FFFFFF"/>
        </w:rPr>
        <w:t>"Введение ФГОС общего образования: "Управленческий аспект"</w:t>
      </w:r>
      <w:r w:rsidR="005B22CC">
        <w:rPr>
          <w:rFonts w:eastAsia="sans-serif"/>
          <w:color w:val="000000"/>
          <w:shd w:val="clear" w:color="auto" w:fill="FFFFFF"/>
        </w:rPr>
        <w:t>. Более 76% педагогов лицея в текущем году прошли курсовую подготовку в КРИПКРО и на различных российских обучающих платформах.</w:t>
      </w:r>
    </w:p>
    <w:p w:rsidR="00B03BDA" w:rsidRDefault="00B03BDA" w:rsidP="00B03BDA">
      <w:pPr>
        <w:pStyle w:val="aa"/>
        <w:shd w:val="clear" w:color="auto" w:fill="FFFFFF"/>
        <w:spacing w:before="0" w:beforeAutospacing="0" w:after="0" w:afterAutospacing="0"/>
        <w:ind w:firstLineChars="250" w:firstLine="600"/>
        <w:jc w:val="both"/>
        <w:rPr>
          <w:rFonts w:eastAsia="sans-serif"/>
          <w:color w:val="000000"/>
          <w:shd w:val="clear" w:color="auto" w:fill="FFFFFF"/>
        </w:rPr>
      </w:pPr>
    </w:p>
    <w:p w:rsidR="00B03BDA" w:rsidRPr="00B03BDA" w:rsidRDefault="00B03BDA" w:rsidP="00B03BDA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center"/>
        <w:rPr>
          <w:rFonts w:eastAsia="sans-serif"/>
          <w:b/>
          <w:color w:val="000000"/>
        </w:rPr>
      </w:pPr>
      <w:r w:rsidRPr="00B03BDA">
        <w:rPr>
          <w:b/>
        </w:rPr>
        <w:t xml:space="preserve">Работа по сохранению контингента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</w:t>
      </w:r>
      <w:r w:rsidRPr="00B03BDA">
        <w:rPr>
          <w:b/>
        </w:rPr>
        <w:t>лицея</w:t>
      </w:r>
    </w:p>
    <w:p w:rsidR="00B03BDA" w:rsidRDefault="00B03BDA" w:rsidP="00B03BDA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Традиционно комплектованию первых классов предшествует информационно-просветительская работа с родителями дошкольников, В апреле и мае 2023 года были проведены собрания для родителей первоклассников  и Дни открытых дверей. </w:t>
      </w:r>
    </w:p>
    <w:p w:rsidR="00B03BDA" w:rsidRDefault="00B03BDA" w:rsidP="00B03BDA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Администрация и педагоги лицея приняли активное участие по информированию выпускников основной школы и их родителей о целях и задачах среднего общего образования. В лицее созданы организационные, нормативно-правовые, кадровые, мотивационные условия, имеется программно-методическое обеспечение и психолого-педагогическое сопровождение обучения. Порядок приема и отчисления учащихся регламентируется Законом РФ «Об образовании», Типовым положением об общеобразовательном учреждении, Уставом лицея и локальными актами. </w:t>
      </w:r>
    </w:p>
    <w:p w:rsidR="00B03BDA" w:rsidRDefault="00B03BDA" w:rsidP="00B03BDA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Личные дела </w:t>
      </w:r>
      <w:proofErr w:type="gramStart"/>
      <w:r>
        <w:t>обучающихся</w:t>
      </w:r>
      <w:proofErr w:type="gramEnd"/>
      <w:r>
        <w:t xml:space="preserve"> сформированы и хранятся в соответствии с требованиями. Изучение структуры движения обучающихся показало, что выбытие происходит по заявлению родителей (только в случае перемены места жительства), что фиксируется в книге приказов. Приказы оформляются грамотно с обоснованием, на всех выбывших имеются подтверждения. Движение учащихся происходит только по объективным причинам. Численность обучающихся на конец учебного года составляет 176 человек, что составляет 13 классов-комплектов</w:t>
      </w:r>
    </w:p>
    <w:p w:rsidR="00B03BDA" w:rsidRDefault="00B03BDA" w:rsidP="00B03BDA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В течение 2022-2023 учебного года в лицее проводилась работа по сохранению контингента, обеспечению всеобуча в следующих направлениях: </w:t>
      </w:r>
    </w:p>
    <w:p w:rsidR="00B03BDA" w:rsidRDefault="00B03BDA" w:rsidP="00B03BDA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проверка охвата всех детей школьного возраста обучением; </w:t>
      </w:r>
    </w:p>
    <w:p w:rsidR="00B03BDA" w:rsidRDefault="00B03BDA" w:rsidP="00B03BDA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>
        <w:lastRenderedPageBreak/>
        <w:sym w:font="Symbol" w:char="F0B7"/>
      </w:r>
      <w:r>
        <w:t xml:space="preserve"> создание условий для получения всеми обучающимися общего образования в соответствии с Федеральным Законом «Об образовании в Российской Федерации» за счет внедрения в образовательный процесс программ, технологий, направленных на развитие у обучающихся различных компетенций, индивидуализации воспитательной работы с учащимся и родителями; </w:t>
      </w:r>
    </w:p>
    <w:p w:rsidR="00B03BDA" w:rsidRDefault="00B03BDA" w:rsidP="00B03BDA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осуществления ежедневного контроля посещаемости обучающихся, выявления причин их отсутствия на уроках, принятия своевременных мер по обеспечении посещаемости и успеваемости учащихся; </w:t>
      </w:r>
    </w:p>
    <w:p w:rsidR="00B03BDA" w:rsidRDefault="00B03BDA" w:rsidP="00B03BDA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проведение профилактической работы с учащимися «группы риска» по успеваемости и посещаемости, организация работы с инспекцией по делам несовершеннолетних; </w:t>
      </w:r>
    </w:p>
    <w:p w:rsidR="00B03BDA" w:rsidRDefault="00B03BDA" w:rsidP="00B03BDA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социальная работа с учащимися, находящимися в трудной жизненной ситуации, </w:t>
      </w:r>
      <w:proofErr w:type="gramStart"/>
      <w:r>
        <w:t>стоящих</w:t>
      </w:r>
      <w:proofErr w:type="gramEnd"/>
      <w:r>
        <w:t xml:space="preserve"> на учете, инвалидами, с детьми с ОВЗ; </w:t>
      </w:r>
    </w:p>
    <w:p w:rsidR="005806C0" w:rsidRDefault="00B03BDA" w:rsidP="00B03BDA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осуществление индивидуальной работы с учащимися, имеющими различный уровень мотивации к учебной деятельности; </w:t>
      </w:r>
    </w:p>
    <w:p w:rsidR="005806C0" w:rsidRDefault="00B03BDA" w:rsidP="00B03BDA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работа с будущими первоклассниками; </w:t>
      </w:r>
    </w:p>
    <w:p w:rsidR="005806C0" w:rsidRDefault="00B03BDA" w:rsidP="00B03BDA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организация родительского всеобуча. </w:t>
      </w:r>
    </w:p>
    <w:p w:rsidR="00B03BDA" w:rsidRDefault="00B03BDA" w:rsidP="00B03BDA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В </w:t>
      </w:r>
      <w:r w:rsidR="005806C0">
        <w:t>лицее 15</w:t>
      </w:r>
      <w:r>
        <w:t xml:space="preserve"> учебных кабинетов (</w:t>
      </w:r>
      <w:r w:rsidR="005806C0">
        <w:t>все 15</w:t>
      </w:r>
      <w:r>
        <w:t xml:space="preserve"> имеют средства ТСО), спортивный зал, библиотека, столовая. Обучающиеся 1 ступени обучаются в закрепленных за ними учебных кабинетах, обучающиеся 2 и 3 ступени учатся по классно – кабинетной системе. Все учебные кабинеты имеют рабочую зону, где расположены парты для обучающихся, рабочую зону учителя, пространство для размещения учебно – наглядных пособий, средств ТСО. В зависимости от назначения учебных кабинетов в </w:t>
      </w:r>
      <w:r w:rsidR="005806C0">
        <w:t>лицее</w:t>
      </w:r>
      <w:r>
        <w:t xml:space="preserve"> имеются промаркированные столы ученические, аудиторные и лабораторные, расстановка столов в основном трехрядная. При кабинетах химии, биологии, физики имеется </w:t>
      </w:r>
      <w:proofErr w:type="gramStart"/>
      <w:r>
        <w:t>лаборантская</w:t>
      </w:r>
      <w:proofErr w:type="gramEnd"/>
      <w:r>
        <w:t xml:space="preserve">. </w:t>
      </w:r>
      <w:r w:rsidR="005806C0">
        <w:t xml:space="preserve">Все условия </w:t>
      </w:r>
      <w:r>
        <w:t>соответствую требованиями СанПиН.</w:t>
      </w:r>
      <w:r w:rsidR="00264F29">
        <w:t xml:space="preserve"> </w:t>
      </w:r>
    </w:p>
    <w:p w:rsidR="00264F29" w:rsidRDefault="00264F29" w:rsidP="00B03BDA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В целях обеспечения безопасности образовательного процесса в лицее велась </w:t>
      </w:r>
      <w:proofErr w:type="spellStart"/>
      <w:r>
        <w:t>целенапрвленная</w:t>
      </w:r>
      <w:proofErr w:type="spellEnd"/>
      <w:r>
        <w:t xml:space="preserve"> работа по направлениям: </w:t>
      </w:r>
    </w:p>
    <w:p w:rsidR="00264F29" w:rsidRDefault="00264F29" w:rsidP="00B03BDA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антитеррористическая защищенность и противодействие терроризму и экстремизму; </w:t>
      </w:r>
    </w:p>
    <w:p w:rsidR="00264F29" w:rsidRDefault="00264F29" w:rsidP="00B03BDA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пожарная безопасность; </w:t>
      </w:r>
    </w:p>
    <w:p w:rsidR="00264F29" w:rsidRDefault="00264F29" w:rsidP="00B03BDA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электробезопасность; </w:t>
      </w:r>
    </w:p>
    <w:p w:rsidR="00264F29" w:rsidRDefault="00264F29" w:rsidP="00B03BDA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охрана труда и техника безопасности; </w:t>
      </w:r>
    </w:p>
    <w:p w:rsidR="00264F29" w:rsidRDefault="00264F29" w:rsidP="00B03BDA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>
        <w:sym w:font="Symbol" w:char="F0B7"/>
      </w:r>
      <w:r>
        <w:t xml:space="preserve"> вопросы ГО и ЧС.</w:t>
      </w:r>
    </w:p>
    <w:p w:rsidR="00B03BDA" w:rsidRDefault="00B03BDA" w:rsidP="00B03BDA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B03BDA">
        <w:rPr>
          <w:b/>
        </w:rPr>
        <w:t>Вывод:</w:t>
      </w:r>
      <w:r>
        <w:t xml:space="preserve"> анализ показывает, что в лицее в 2022- 2023 учебном году количество обучающихся не изменилось, на протяжении последних лет численность обучающихся остается практически на одном и том же уровне. </w:t>
      </w:r>
      <w:r w:rsidR="005806C0">
        <w:t xml:space="preserve">Гражданам Российской Федерации гарантируется возможность получения образования независимо от пола, расы, национальности, языка, реализуя данный </w:t>
      </w:r>
      <w:proofErr w:type="gramStart"/>
      <w:r w:rsidR="005806C0">
        <w:t>принцип</w:t>
      </w:r>
      <w:proofErr w:type="gramEnd"/>
      <w:r w:rsidR="005806C0">
        <w:t xml:space="preserve"> лицей  ведет прием всех желающих в возрасте от 6,6 до 17 лет. Получение начального, основного общего и среднего общего образования общедоступно и бесплатно, для этого созданы все необходимые условия:</w:t>
      </w:r>
    </w:p>
    <w:p w:rsidR="00414674" w:rsidRPr="00C728F7" w:rsidRDefault="00414674" w:rsidP="00946078">
      <w:pPr>
        <w:pStyle w:val="aa"/>
        <w:shd w:val="clear" w:color="auto" w:fill="FFFFFF"/>
        <w:spacing w:before="0" w:beforeAutospacing="0" w:after="0" w:afterAutospacing="0"/>
        <w:jc w:val="both"/>
        <w:rPr>
          <w:rFonts w:eastAsia="sans-serif"/>
          <w:b/>
          <w:bCs/>
          <w:color w:val="000000"/>
          <w:shd w:val="clear" w:color="auto" w:fill="FFFFFF"/>
        </w:rPr>
      </w:pPr>
    </w:p>
    <w:p w:rsidR="00414674" w:rsidRPr="00C728F7" w:rsidRDefault="00414674" w:rsidP="007E5C68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rFonts w:eastAsia="sans-serif"/>
          <w:color w:val="000000"/>
        </w:rPr>
      </w:pPr>
      <w:r w:rsidRPr="00C728F7">
        <w:rPr>
          <w:rFonts w:eastAsia="sans-serif"/>
          <w:b/>
          <w:bCs/>
          <w:color w:val="000000"/>
          <w:shd w:val="clear" w:color="auto" w:fill="FFFFFF"/>
        </w:rPr>
        <w:t>Результаты освоения  образовательной программы</w:t>
      </w:r>
    </w:p>
    <w:p w:rsidR="00414674" w:rsidRPr="00C728F7" w:rsidRDefault="00414674" w:rsidP="00414674">
      <w:pPr>
        <w:pStyle w:val="aa"/>
        <w:shd w:val="clear" w:color="auto" w:fill="FFFFFF"/>
        <w:spacing w:before="0" w:beforeAutospacing="0" w:after="0" w:afterAutospacing="0"/>
        <w:ind w:firstLineChars="250" w:firstLine="600"/>
        <w:jc w:val="both"/>
        <w:rPr>
          <w:rFonts w:eastAsia="sans-serif"/>
          <w:color w:val="000000"/>
        </w:rPr>
      </w:pPr>
      <w:r w:rsidRPr="00C728F7">
        <w:rPr>
          <w:rFonts w:eastAsia="sans-serif"/>
          <w:color w:val="000000"/>
          <w:shd w:val="clear" w:color="auto" w:fill="FFFFFF"/>
        </w:rPr>
        <w:t>Реализация ФГОС дает положительные результаты: появилась мотивация к учению, снизилась тревожность, повысилась доля самостоятельной работы на уроке, изменился характер деятельности: исследовательский, продуктивный. Повысилась заинтересованность родителей в участии в образовательном процессе.</w:t>
      </w:r>
    </w:p>
    <w:p w:rsidR="00414674" w:rsidRPr="00C728F7" w:rsidRDefault="00414674" w:rsidP="00414674">
      <w:pPr>
        <w:pStyle w:val="aa"/>
        <w:shd w:val="clear" w:color="auto" w:fill="FFFFFF"/>
        <w:spacing w:before="0" w:beforeAutospacing="0" w:after="0" w:afterAutospacing="0"/>
        <w:ind w:firstLineChars="250" w:firstLine="600"/>
        <w:jc w:val="both"/>
        <w:rPr>
          <w:rFonts w:eastAsia="sans-serif"/>
          <w:color w:val="000000"/>
          <w:shd w:val="clear" w:color="auto" w:fill="FFFFFF"/>
        </w:rPr>
      </w:pPr>
      <w:r>
        <w:rPr>
          <w:rFonts w:eastAsia="sans-serif"/>
          <w:color w:val="000000"/>
          <w:shd w:val="clear" w:color="auto" w:fill="FFFFFF"/>
        </w:rPr>
        <w:t>В течение учебного года прослеживалась с</w:t>
      </w:r>
      <w:r w:rsidRPr="00C728F7">
        <w:rPr>
          <w:rFonts w:eastAsia="sans-serif"/>
          <w:color w:val="000000"/>
          <w:shd w:val="clear" w:color="auto" w:fill="FFFFFF"/>
        </w:rPr>
        <w:t>истема оценки образовательных результатов</w:t>
      </w:r>
      <w:r>
        <w:rPr>
          <w:rFonts w:eastAsia="sans-serif"/>
          <w:color w:val="000000"/>
          <w:shd w:val="clear" w:color="auto" w:fill="FFFFFF"/>
        </w:rPr>
        <w:t xml:space="preserve">, которая </w:t>
      </w:r>
      <w:r w:rsidRPr="00C728F7">
        <w:rPr>
          <w:rFonts w:eastAsia="sans-serif"/>
          <w:color w:val="000000"/>
          <w:shd w:val="clear" w:color="auto" w:fill="FFFFFF"/>
        </w:rPr>
        <w:t xml:space="preserve"> включа</w:t>
      </w:r>
      <w:r>
        <w:rPr>
          <w:rFonts w:eastAsia="sans-serif"/>
          <w:color w:val="000000"/>
          <w:shd w:val="clear" w:color="auto" w:fill="FFFFFF"/>
        </w:rPr>
        <w:t>ла</w:t>
      </w:r>
      <w:r w:rsidRPr="00C728F7">
        <w:rPr>
          <w:rFonts w:eastAsia="sans-serif"/>
          <w:color w:val="000000"/>
          <w:shd w:val="clear" w:color="auto" w:fill="FFFFFF"/>
        </w:rPr>
        <w:t xml:space="preserve"> в себя:</w:t>
      </w:r>
    </w:p>
    <w:p w:rsidR="00414674" w:rsidRDefault="00414674" w:rsidP="00414674">
      <w:pPr>
        <w:pStyle w:val="aa"/>
        <w:shd w:val="clear" w:color="auto" w:fill="FFFFFF"/>
        <w:spacing w:before="0" w:beforeAutospacing="0" w:after="0" w:afterAutospacing="0"/>
        <w:ind w:firstLineChars="250" w:firstLine="600"/>
        <w:jc w:val="both"/>
        <w:rPr>
          <w:rFonts w:eastAsia="sans-serif"/>
          <w:color w:val="000000"/>
          <w:shd w:val="clear" w:color="auto" w:fill="FFFFFF"/>
        </w:rPr>
      </w:pPr>
      <w:r>
        <w:rPr>
          <w:rFonts w:eastAsia="sans-serif"/>
          <w:color w:val="000000"/>
          <w:shd w:val="clear" w:color="auto" w:fill="FFFFFF"/>
        </w:rPr>
        <w:t>- в</w:t>
      </w:r>
      <w:r w:rsidRPr="00C728F7">
        <w:rPr>
          <w:rFonts w:eastAsia="sans-serif"/>
          <w:color w:val="000000"/>
          <w:shd w:val="clear" w:color="auto" w:fill="FFFFFF"/>
        </w:rPr>
        <w:t>ходные</w:t>
      </w:r>
      <w:r>
        <w:rPr>
          <w:rFonts w:eastAsia="sans-serif"/>
          <w:color w:val="000000"/>
          <w:shd w:val="clear" w:color="auto" w:fill="FFFFFF"/>
        </w:rPr>
        <w:t xml:space="preserve"> и выходные</w:t>
      </w:r>
      <w:r w:rsidRPr="00C728F7">
        <w:rPr>
          <w:rFonts w:eastAsia="sans-serif"/>
          <w:color w:val="000000"/>
          <w:shd w:val="clear" w:color="auto" w:fill="FFFFFF"/>
        </w:rPr>
        <w:t xml:space="preserve"> диагностики и мониторинги. Предметные результаты как основа для учебно-предметных компетентностей</w:t>
      </w:r>
      <w:r>
        <w:rPr>
          <w:rFonts w:eastAsia="sans-serif"/>
          <w:color w:val="000000"/>
          <w:shd w:val="clear" w:color="auto" w:fill="FFFFFF"/>
        </w:rPr>
        <w:t>;</w:t>
      </w:r>
    </w:p>
    <w:p w:rsidR="00414674" w:rsidRDefault="00414674" w:rsidP="00414674">
      <w:pPr>
        <w:pStyle w:val="aa"/>
        <w:shd w:val="clear" w:color="auto" w:fill="FFFFFF"/>
        <w:spacing w:before="0" w:beforeAutospacing="0" w:after="0" w:afterAutospacing="0"/>
        <w:ind w:firstLineChars="250" w:firstLine="600"/>
        <w:jc w:val="both"/>
        <w:rPr>
          <w:rFonts w:eastAsia="sans-serif"/>
          <w:color w:val="000000"/>
          <w:shd w:val="clear" w:color="auto" w:fill="FFFFFF"/>
        </w:rPr>
      </w:pPr>
      <w:r>
        <w:rPr>
          <w:rFonts w:eastAsia="sans-serif"/>
          <w:color w:val="000000"/>
          <w:shd w:val="clear" w:color="auto" w:fill="FFFFFF"/>
        </w:rPr>
        <w:t>- в</w:t>
      </w:r>
      <w:r w:rsidRPr="00C728F7">
        <w:rPr>
          <w:rFonts w:eastAsia="sans-serif"/>
          <w:color w:val="000000"/>
          <w:shd w:val="clear" w:color="auto" w:fill="FFFFFF"/>
        </w:rPr>
        <w:t>ходные</w:t>
      </w:r>
      <w:r>
        <w:rPr>
          <w:rFonts w:eastAsia="sans-serif"/>
          <w:color w:val="000000"/>
          <w:shd w:val="clear" w:color="auto" w:fill="FFFFFF"/>
        </w:rPr>
        <w:t xml:space="preserve"> и выходные</w:t>
      </w:r>
      <w:r w:rsidRPr="00C728F7">
        <w:rPr>
          <w:rFonts w:eastAsia="sans-serif"/>
          <w:color w:val="000000"/>
          <w:shd w:val="clear" w:color="auto" w:fill="FFFFFF"/>
        </w:rPr>
        <w:t xml:space="preserve"> диагностики и мониторинги достижений </w:t>
      </w:r>
      <w:proofErr w:type="spellStart"/>
      <w:r w:rsidRPr="00C728F7">
        <w:rPr>
          <w:rFonts w:eastAsia="sans-serif"/>
          <w:color w:val="000000"/>
          <w:shd w:val="clear" w:color="auto" w:fill="FFFFFF"/>
        </w:rPr>
        <w:t>метапредметных</w:t>
      </w:r>
      <w:proofErr w:type="spellEnd"/>
      <w:r w:rsidRPr="00C728F7">
        <w:rPr>
          <w:rFonts w:eastAsia="sans-serif"/>
          <w:color w:val="000000"/>
          <w:shd w:val="clear" w:color="auto" w:fill="FFFFFF"/>
        </w:rPr>
        <w:t xml:space="preserve"> результатов обучающихся 1-4,5-9,11 классов</w:t>
      </w:r>
      <w:r>
        <w:rPr>
          <w:rFonts w:eastAsia="sans-serif"/>
          <w:color w:val="000000"/>
          <w:shd w:val="clear" w:color="auto" w:fill="FFFFFF"/>
        </w:rPr>
        <w:t>;</w:t>
      </w:r>
    </w:p>
    <w:p w:rsidR="00414674" w:rsidRDefault="00414674" w:rsidP="00414674">
      <w:pPr>
        <w:pStyle w:val="aa"/>
        <w:shd w:val="clear" w:color="auto" w:fill="FFFFFF"/>
        <w:spacing w:before="0" w:beforeAutospacing="0" w:after="0" w:afterAutospacing="0"/>
        <w:ind w:firstLineChars="250" w:firstLine="600"/>
        <w:jc w:val="both"/>
        <w:rPr>
          <w:rFonts w:eastAsia="sans-serif"/>
          <w:color w:val="000000"/>
          <w:shd w:val="clear" w:color="auto" w:fill="FFFFFF"/>
        </w:rPr>
      </w:pPr>
      <w:r>
        <w:rPr>
          <w:rFonts w:eastAsia="sans-serif"/>
          <w:color w:val="000000"/>
          <w:shd w:val="clear" w:color="auto" w:fill="FFFFFF"/>
        </w:rPr>
        <w:t>- д</w:t>
      </w:r>
      <w:r w:rsidRPr="00C728F7">
        <w:rPr>
          <w:rFonts w:eastAsia="sans-serif"/>
          <w:color w:val="000000"/>
          <w:shd w:val="clear" w:color="auto" w:fill="FFFFFF"/>
        </w:rPr>
        <w:t>иагностика результатов освоения ООП ООО</w:t>
      </w:r>
      <w:r>
        <w:rPr>
          <w:rFonts w:eastAsia="sans-serif"/>
          <w:color w:val="000000"/>
          <w:shd w:val="clear" w:color="auto" w:fill="FFFFFF"/>
        </w:rPr>
        <w:t xml:space="preserve">; </w:t>
      </w:r>
    </w:p>
    <w:p w:rsidR="00414674" w:rsidRDefault="00414674" w:rsidP="00414674">
      <w:pPr>
        <w:pStyle w:val="aa"/>
        <w:shd w:val="clear" w:color="auto" w:fill="FFFFFF"/>
        <w:spacing w:before="0" w:beforeAutospacing="0" w:after="0" w:afterAutospacing="0"/>
        <w:ind w:firstLineChars="250" w:firstLine="600"/>
        <w:jc w:val="both"/>
        <w:rPr>
          <w:rFonts w:eastAsia="sans-serif"/>
          <w:color w:val="000000"/>
          <w:shd w:val="clear" w:color="auto" w:fill="FFFFFF"/>
        </w:rPr>
      </w:pPr>
      <w:r>
        <w:rPr>
          <w:rFonts w:eastAsia="sans-serif"/>
          <w:color w:val="000000"/>
          <w:shd w:val="clear" w:color="auto" w:fill="FFFFFF"/>
        </w:rPr>
        <w:lastRenderedPageBreak/>
        <w:t>- о</w:t>
      </w:r>
      <w:r w:rsidRPr="00C728F7">
        <w:rPr>
          <w:rFonts w:eastAsia="sans-serif"/>
          <w:color w:val="000000"/>
          <w:shd w:val="clear" w:color="auto" w:fill="FFFFFF"/>
        </w:rPr>
        <w:t>ценка индивидуального прогресса через портфоли</w:t>
      </w:r>
      <w:r>
        <w:rPr>
          <w:rFonts w:eastAsia="sans-serif"/>
          <w:color w:val="000000"/>
          <w:shd w:val="clear" w:color="auto" w:fill="FFFFFF"/>
        </w:rPr>
        <w:t>о;</w:t>
      </w:r>
    </w:p>
    <w:p w:rsidR="00414674" w:rsidRPr="00C728F7" w:rsidRDefault="00414674" w:rsidP="00414674">
      <w:pPr>
        <w:pStyle w:val="aa"/>
        <w:shd w:val="clear" w:color="auto" w:fill="FFFFFF"/>
        <w:spacing w:before="0" w:beforeAutospacing="0" w:after="0" w:afterAutospacing="0"/>
        <w:ind w:firstLineChars="250" w:firstLine="600"/>
        <w:jc w:val="both"/>
        <w:rPr>
          <w:rFonts w:eastAsia="sans-serif"/>
          <w:color w:val="000000"/>
          <w:shd w:val="clear" w:color="auto" w:fill="FFFFFF"/>
        </w:rPr>
      </w:pPr>
      <w:r>
        <w:rPr>
          <w:rFonts w:eastAsia="sans-serif"/>
          <w:color w:val="000000"/>
          <w:shd w:val="clear" w:color="auto" w:fill="FFFFFF"/>
        </w:rPr>
        <w:t>- п</w:t>
      </w:r>
      <w:r w:rsidRPr="00C728F7">
        <w:rPr>
          <w:rFonts w:eastAsia="sans-serif"/>
          <w:color w:val="000000"/>
          <w:shd w:val="clear" w:color="auto" w:fill="FFFFFF"/>
        </w:rPr>
        <w:t>редметные результаты.</w:t>
      </w:r>
    </w:p>
    <w:p w:rsidR="00414674" w:rsidRDefault="00414674" w:rsidP="00414674">
      <w:pPr>
        <w:pStyle w:val="aa"/>
        <w:shd w:val="clear" w:color="auto" w:fill="FFFFFF"/>
        <w:spacing w:before="0" w:beforeAutospacing="0" w:after="0" w:afterAutospacing="0"/>
        <w:ind w:firstLineChars="250" w:firstLine="600"/>
        <w:jc w:val="both"/>
      </w:pPr>
      <w:r w:rsidRPr="00C728F7">
        <w:t xml:space="preserve">Мониторинг </w:t>
      </w:r>
      <w:proofErr w:type="spellStart"/>
      <w:r w:rsidRPr="00C728F7">
        <w:t>обученности</w:t>
      </w:r>
      <w:proofErr w:type="spellEnd"/>
      <w:r w:rsidRPr="00C728F7">
        <w:t xml:space="preserve"> обучающихся показывает, что высокий уровень образования на уровне начального общего образования снижается при переходе на уровень основного общего образования и достигает м</w:t>
      </w:r>
      <w:r>
        <w:t>аксимальных</w:t>
      </w:r>
      <w:r w:rsidRPr="00C728F7">
        <w:t xml:space="preserve"> значений на уровне среднего общего образования. С возрастом снижается мотивация к обучению, усиливается негативное влияние социума. </w:t>
      </w:r>
      <w:r>
        <w:t>В старшем звене повышается уровень мотивации обучающихся, но их численность заметно снижена.</w:t>
      </w:r>
    </w:p>
    <w:p w:rsidR="00414674" w:rsidRDefault="00414674" w:rsidP="00414674">
      <w:pPr>
        <w:pStyle w:val="aa"/>
        <w:shd w:val="clear" w:color="auto" w:fill="FFFFFF"/>
        <w:spacing w:before="0" w:beforeAutospacing="0" w:after="0" w:afterAutospacing="0"/>
        <w:ind w:firstLineChars="250" w:firstLine="600"/>
        <w:jc w:val="both"/>
      </w:pPr>
      <w:r w:rsidRPr="00C728F7">
        <w:t xml:space="preserve"> </w:t>
      </w:r>
      <w:r>
        <w:t>Таблица 1. Показатели качественной успеваемости</w:t>
      </w:r>
    </w:p>
    <w:p w:rsidR="00414674" w:rsidRDefault="00414674" w:rsidP="00414674">
      <w:pPr>
        <w:pStyle w:val="aa"/>
        <w:shd w:val="clear" w:color="auto" w:fill="FFFFFF"/>
        <w:spacing w:before="0" w:beforeAutospacing="0" w:after="0" w:afterAutospacing="0"/>
        <w:ind w:firstLineChars="250" w:firstLine="60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35"/>
        <w:gridCol w:w="1417"/>
        <w:gridCol w:w="1452"/>
        <w:gridCol w:w="1452"/>
        <w:gridCol w:w="1453"/>
        <w:gridCol w:w="2354"/>
      </w:tblGrid>
      <w:tr w:rsidR="00414674" w:rsidTr="00414674">
        <w:tc>
          <w:tcPr>
            <w:tcW w:w="1235" w:type="dxa"/>
            <w:vMerge w:val="restart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Класс</w:t>
            </w:r>
          </w:p>
        </w:tc>
        <w:tc>
          <w:tcPr>
            <w:tcW w:w="1417" w:type="dxa"/>
            <w:vMerge w:val="restart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Количество</w:t>
            </w:r>
          </w:p>
        </w:tc>
        <w:tc>
          <w:tcPr>
            <w:tcW w:w="4357" w:type="dxa"/>
            <w:gridSpan w:val="3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Успевают</w:t>
            </w:r>
          </w:p>
        </w:tc>
        <w:tc>
          <w:tcPr>
            <w:tcW w:w="2354" w:type="dxa"/>
            <w:vMerge w:val="restart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Не аттестованы</w:t>
            </w:r>
          </w:p>
        </w:tc>
      </w:tr>
      <w:tr w:rsidR="00414674" w:rsidTr="00414674">
        <w:tc>
          <w:tcPr>
            <w:tcW w:w="1235" w:type="dxa"/>
            <w:vMerge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</w:p>
        </w:tc>
        <w:tc>
          <w:tcPr>
            <w:tcW w:w="1417" w:type="dxa"/>
            <w:vMerge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</w:p>
        </w:tc>
        <w:tc>
          <w:tcPr>
            <w:tcW w:w="1452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На «5»</w:t>
            </w:r>
          </w:p>
        </w:tc>
        <w:tc>
          <w:tcPr>
            <w:tcW w:w="1452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На «4»</w:t>
            </w:r>
          </w:p>
        </w:tc>
        <w:tc>
          <w:tcPr>
            <w:tcW w:w="1453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С одной «3»</w:t>
            </w:r>
          </w:p>
        </w:tc>
        <w:tc>
          <w:tcPr>
            <w:tcW w:w="2354" w:type="dxa"/>
            <w:vMerge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</w:p>
        </w:tc>
      </w:tr>
      <w:tr w:rsidR="00414674" w:rsidTr="00414674">
        <w:tc>
          <w:tcPr>
            <w:tcW w:w="1235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-</w:t>
            </w:r>
          </w:p>
        </w:tc>
        <w:tc>
          <w:tcPr>
            <w:tcW w:w="1452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-</w:t>
            </w:r>
          </w:p>
        </w:tc>
        <w:tc>
          <w:tcPr>
            <w:tcW w:w="1452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-</w:t>
            </w:r>
          </w:p>
        </w:tc>
        <w:tc>
          <w:tcPr>
            <w:tcW w:w="1453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-</w:t>
            </w:r>
          </w:p>
        </w:tc>
        <w:tc>
          <w:tcPr>
            <w:tcW w:w="2354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-</w:t>
            </w:r>
          </w:p>
        </w:tc>
      </w:tr>
      <w:tr w:rsidR="00414674" w:rsidTr="00414674">
        <w:tc>
          <w:tcPr>
            <w:tcW w:w="1235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17</w:t>
            </w:r>
          </w:p>
        </w:tc>
        <w:tc>
          <w:tcPr>
            <w:tcW w:w="1452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3</w:t>
            </w:r>
          </w:p>
        </w:tc>
        <w:tc>
          <w:tcPr>
            <w:tcW w:w="1452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6</w:t>
            </w:r>
          </w:p>
        </w:tc>
        <w:tc>
          <w:tcPr>
            <w:tcW w:w="1453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3</w:t>
            </w:r>
          </w:p>
        </w:tc>
        <w:tc>
          <w:tcPr>
            <w:tcW w:w="2354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-</w:t>
            </w:r>
          </w:p>
        </w:tc>
      </w:tr>
      <w:tr w:rsidR="00414674" w:rsidTr="00414674">
        <w:tc>
          <w:tcPr>
            <w:tcW w:w="1235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17</w:t>
            </w:r>
          </w:p>
        </w:tc>
        <w:tc>
          <w:tcPr>
            <w:tcW w:w="1452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2</w:t>
            </w:r>
          </w:p>
        </w:tc>
        <w:tc>
          <w:tcPr>
            <w:tcW w:w="1452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5</w:t>
            </w:r>
          </w:p>
        </w:tc>
        <w:tc>
          <w:tcPr>
            <w:tcW w:w="1453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-</w:t>
            </w:r>
          </w:p>
        </w:tc>
        <w:tc>
          <w:tcPr>
            <w:tcW w:w="2354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-</w:t>
            </w:r>
          </w:p>
        </w:tc>
      </w:tr>
      <w:tr w:rsidR="00414674" w:rsidTr="00414674">
        <w:tc>
          <w:tcPr>
            <w:tcW w:w="1235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4а</w:t>
            </w:r>
          </w:p>
        </w:tc>
        <w:tc>
          <w:tcPr>
            <w:tcW w:w="1417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15</w:t>
            </w:r>
          </w:p>
        </w:tc>
        <w:tc>
          <w:tcPr>
            <w:tcW w:w="1452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10</w:t>
            </w:r>
          </w:p>
        </w:tc>
        <w:tc>
          <w:tcPr>
            <w:tcW w:w="1453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-</w:t>
            </w:r>
          </w:p>
        </w:tc>
        <w:tc>
          <w:tcPr>
            <w:tcW w:w="2354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-</w:t>
            </w:r>
          </w:p>
        </w:tc>
      </w:tr>
      <w:tr w:rsidR="00414674" w:rsidTr="00414674">
        <w:tc>
          <w:tcPr>
            <w:tcW w:w="1235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4б</w:t>
            </w:r>
          </w:p>
        </w:tc>
        <w:tc>
          <w:tcPr>
            <w:tcW w:w="1417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14</w:t>
            </w:r>
          </w:p>
        </w:tc>
        <w:tc>
          <w:tcPr>
            <w:tcW w:w="1452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-</w:t>
            </w:r>
          </w:p>
        </w:tc>
        <w:tc>
          <w:tcPr>
            <w:tcW w:w="1452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6</w:t>
            </w:r>
          </w:p>
        </w:tc>
        <w:tc>
          <w:tcPr>
            <w:tcW w:w="1453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-</w:t>
            </w:r>
          </w:p>
        </w:tc>
        <w:tc>
          <w:tcPr>
            <w:tcW w:w="2354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-</w:t>
            </w:r>
          </w:p>
        </w:tc>
      </w:tr>
      <w:tr w:rsidR="00414674" w:rsidTr="00414674">
        <w:tc>
          <w:tcPr>
            <w:tcW w:w="1235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12</w:t>
            </w:r>
          </w:p>
        </w:tc>
        <w:tc>
          <w:tcPr>
            <w:tcW w:w="1452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-</w:t>
            </w:r>
          </w:p>
        </w:tc>
        <w:tc>
          <w:tcPr>
            <w:tcW w:w="1452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5</w:t>
            </w:r>
          </w:p>
        </w:tc>
        <w:tc>
          <w:tcPr>
            <w:tcW w:w="1453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1</w:t>
            </w:r>
          </w:p>
        </w:tc>
        <w:tc>
          <w:tcPr>
            <w:tcW w:w="2354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-</w:t>
            </w:r>
          </w:p>
        </w:tc>
      </w:tr>
      <w:tr w:rsidR="00414674" w:rsidTr="00414674">
        <w:tc>
          <w:tcPr>
            <w:tcW w:w="1235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9</w:t>
            </w:r>
          </w:p>
        </w:tc>
        <w:tc>
          <w:tcPr>
            <w:tcW w:w="1452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1</w:t>
            </w:r>
          </w:p>
        </w:tc>
        <w:tc>
          <w:tcPr>
            <w:tcW w:w="1452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3</w:t>
            </w:r>
          </w:p>
        </w:tc>
        <w:tc>
          <w:tcPr>
            <w:tcW w:w="1453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-</w:t>
            </w:r>
          </w:p>
        </w:tc>
        <w:tc>
          <w:tcPr>
            <w:tcW w:w="2354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-</w:t>
            </w:r>
          </w:p>
        </w:tc>
      </w:tr>
      <w:tr w:rsidR="00414674" w:rsidTr="00414674">
        <w:tc>
          <w:tcPr>
            <w:tcW w:w="1235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13</w:t>
            </w:r>
          </w:p>
        </w:tc>
        <w:tc>
          <w:tcPr>
            <w:tcW w:w="1452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-</w:t>
            </w:r>
          </w:p>
        </w:tc>
        <w:tc>
          <w:tcPr>
            <w:tcW w:w="1452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4</w:t>
            </w:r>
          </w:p>
        </w:tc>
        <w:tc>
          <w:tcPr>
            <w:tcW w:w="1453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-</w:t>
            </w:r>
          </w:p>
        </w:tc>
        <w:tc>
          <w:tcPr>
            <w:tcW w:w="2354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-</w:t>
            </w:r>
          </w:p>
        </w:tc>
      </w:tr>
      <w:tr w:rsidR="00414674" w:rsidTr="00414674">
        <w:tc>
          <w:tcPr>
            <w:tcW w:w="1235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8а</w:t>
            </w:r>
          </w:p>
        </w:tc>
        <w:tc>
          <w:tcPr>
            <w:tcW w:w="1417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16</w:t>
            </w:r>
          </w:p>
        </w:tc>
        <w:tc>
          <w:tcPr>
            <w:tcW w:w="1452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2</w:t>
            </w:r>
          </w:p>
        </w:tc>
        <w:tc>
          <w:tcPr>
            <w:tcW w:w="1452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9</w:t>
            </w:r>
          </w:p>
        </w:tc>
        <w:tc>
          <w:tcPr>
            <w:tcW w:w="1453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-</w:t>
            </w:r>
          </w:p>
        </w:tc>
        <w:tc>
          <w:tcPr>
            <w:tcW w:w="2354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-</w:t>
            </w:r>
          </w:p>
        </w:tc>
      </w:tr>
      <w:tr w:rsidR="00414674" w:rsidTr="00414674">
        <w:tc>
          <w:tcPr>
            <w:tcW w:w="1235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8б</w:t>
            </w:r>
          </w:p>
        </w:tc>
        <w:tc>
          <w:tcPr>
            <w:tcW w:w="1417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15</w:t>
            </w:r>
          </w:p>
        </w:tc>
        <w:tc>
          <w:tcPr>
            <w:tcW w:w="1452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-</w:t>
            </w:r>
          </w:p>
        </w:tc>
        <w:tc>
          <w:tcPr>
            <w:tcW w:w="1452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7</w:t>
            </w:r>
          </w:p>
        </w:tc>
        <w:tc>
          <w:tcPr>
            <w:tcW w:w="1453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1</w:t>
            </w:r>
          </w:p>
        </w:tc>
        <w:tc>
          <w:tcPr>
            <w:tcW w:w="2354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-</w:t>
            </w:r>
          </w:p>
        </w:tc>
      </w:tr>
      <w:tr w:rsidR="00414674" w:rsidTr="00414674">
        <w:tc>
          <w:tcPr>
            <w:tcW w:w="1235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20</w:t>
            </w:r>
          </w:p>
        </w:tc>
        <w:tc>
          <w:tcPr>
            <w:tcW w:w="1452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3</w:t>
            </w:r>
          </w:p>
        </w:tc>
        <w:tc>
          <w:tcPr>
            <w:tcW w:w="1452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6</w:t>
            </w:r>
          </w:p>
        </w:tc>
        <w:tc>
          <w:tcPr>
            <w:tcW w:w="1453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1</w:t>
            </w:r>
          </w:p>
        </w:tc>
        <w:tc>
          <w:tcPr>
            <w:tcW w:w="2354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-</w:t>
            </w:r>
          </w:p>
        </w:tc>
      </w:tr>
      <w:tr w:rsidR="00414674" w:rsidTr="00414674">
        <w:tc>
          <w:tcPr>
            <w:tcW w:w="1235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5</w:t>
            </w:r>
          </w:p>
        </w:tc>
        <w:tc>
          <w:tcPr>
            <w:tcW w:w="1452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2</w:t>
            </w:r>
          </w:p>
        </w:tc>
        <w:tc>
          <w:tcPr>
            <w:tcW w:w="1452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1</w:t>
            </w:r>
          </w:p>
        </w:tc>
        <w:tc>
          <w:tcPr>
            <w:tcW w:w="1453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-</w:t>
            </w:r>
          </w:p>
        </w:tc>
        <w:tc>
          <w:tcPr>
            <w:tcW w:w="2354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-</w:t>
            </w:r>
          </w:p>
        </w:tc>
      </w:tr>
      <w:tr w:rsidR="00414674" w:rsidTr="00414674">
        <w:tc>
          <w:tcPr>
            <w:tcW w:w="1235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3</w:t>
            </w:r>
          </w:p>
        </w:tc>
        <w:tc>
          <w:tcPr>
            <w:tcW w:w="1452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-</w:t>
            </w:r>
          </w:p>
        </w:tc>
        <w:tc>
          <w:tcPr>
            <w:tcW w:w="1452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2</w:t>
            </w:r>
          </w:p>
        </w:tc>
        <w:tc>
          <w:tcPr>
            <w:tcW w:w="1453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-</w:t>
            </w:r>
          </w:p>
        </w:tc>
        <w:tc>
          <w:tcPr>
            <w:tcW w:w="2354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-</w:t>
            </w:r>
          </w:p>
        </w:tc>
      </w:tr>
      <w:tr w:rsidR="00414674" w:rsidTr="00414674">
        <w:tc>
          <w:tcPr>
            <w:tcW w:w="1235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ИТОГО</w:t>
            </w:r>
          </w:p>
        </w:tc>
        <w:tc>
          <w:tcPr>
            <w:tcW w:w="1417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</w:p>
        </w:tc>
        <w:tc>
          <w:tcPr>
            <w:tcW w:w="1452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14</w:t>
            </w:r>
          </w:p>
        </w:tc>
        <w:tc>
          <w:tcPr>
            <w:tcW w:w="1452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64</w:t>
            </w:r>
          </w:p>
        </w:tc>
        <w:tc>
          <w:tcPr>
            <w:tcW w:w="1453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6</w:t>
            </w:r>
          </w:p>
        </w:tc>
        <w:tc>
          <w:tcPr>
            <w:tcW w:w="2354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-</w:t>
            </w:r>
          </w:p>
        </w:tc>
      </w:tr>
    </w:tbl>
    <w:p w:rsidR="00414674" w:rsidRDefault="00414674" w:rsidP="00A4513D">
      <w:pPr>
        <w:pStyle w:val="aa"/>
        <w:shd w:val="clear" w:color="auto" w:fill="FFFFFF"/>
        <w:spacing w:beforeAutospacing="0" w:afterAutospacing="0"/>
        <w:jc w:val="both"/>
      </w:pPr>
    </w:p>
    <w:p w:rsidR="00414674" w:rsidRDefault="00414674" w:rsidP="00CF19E8">
      <w:pPr>
        <w:pStyle w:val="aa"/>
        <w:shd w:val="clear" w:color="auto" w:fill="FFFFFF"/>
        <w:spacing w:beforeAutospacing="0" w:afterAutospacing="0"/>
        <w:ind w:firstLineChars="250" w:firstLine="600"/>
        <w:jc w:val="both"/>
        <w:rPr>
          <w:rFonts w:eastAsia="sans-serif"/>
          <w:color w:val="000000"/>
          <w:shd w:val="clear" w:color="auto" w:fill="FFFFFF"/>
        </w:rPr>
      </w:pPr>
      <w:r>
        <w:rPr>
          <w:rFonts w:eastAsia="sans-serif"/>
          <w:color w:val="000000"/>
          <w:shd w:val="clear" w:color="auto" w:fill="FFFFFF"/>
        </w:rPr>
        <w:t>Таблица 2. Успеваемо</w:t>
      </w:r>
      <w:r w:rsidR="00CF19E8">
        <w:rPr>
          <w:rFonts w:eastAsia="sans-serif"/>
          <w:color w:val="000000"/>
          <w:shd w:val="clear" w:color="auto" w:fill="FFFFFF"/>
        </w:rPr>
        <w:t>сть и качество обучения в лицее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38"/>
        <w:gridCol w:w="3139"/>
        <w:gridCol w:w="3139"/>
      </w:tblGrid>
      <w:tr w:rsidR="00414674" w:rsidTr="00414674">
        <w:tc>
          <w:tcPr>
            <w:tcW w:w="3138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  <w:rPr>
                <w:rFonts w:eastAsia="sans-serif"/>
                <w:color w:val="000000"/>
                <w:shd w:val="clear" w:color="auto" w:fill="FFFFFF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>Класс</w:t>
            </w:r>
          </w:p>
        </w:tc>
        <w:tc>
          <w:tcPr>
            <w:tcW w:w="3139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  <w:rPr>
                <w:rFonts w:eastAsia="sans-serif"/>
                <w:color w:val="000000"/>
                <w:shd w:val="clear" w:color="auto" w:fill="FFFFFF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 xml:space="preserve">% </w:t>
            </w:r>
            <w:proofErr w:type="spellStart"/>
            <w:r>
              <w:rPr>
                <w:rFonts w:eastAsia="sans-serif"/>
                <w:color w:val="000000"/>
                <w:shd w:val="clear" w:color="auto" w:fill="FFFFFF"/>
              </w:rPr>
              <w:t>успеваемоси</w:t>
            </w:r>
            <w:proofErr w:type="spellEnd"/>
          </w:p>
        </w:tc>
        <w:tc>
          <w:tcPr>
            <w:tcW w:w="3139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  <w:rPr>
                <w:rFonts w:eastAsia="sans-serif"/>
                <w:color w:val="000000"/>
                <w:shd w:val="clear" w:color="auto" w:fill="FFFFFF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>% качества знаний</w:t>
            </w:r>
          </w:p>
        </w:tc>
      </w:tr>
      <w:tr w:rsidR="00414674" w:rsidTr="00414674">
        <w:tc>
          <w:tcPr>
            <w:tcW w:w="3138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1</w:t>
            </w:r>
          </w:p>
        </w:tc>
        <w:tc>
          <w:tcPr>
            <w:tcW w:w="3139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  <w:rPr>
                <w:rFonts w:eastAsia="sans-serif"/>
                <w:color w:val="000000"/>
                <w:shd w:val="clear" w:color="auto" w:fill="FFFFFF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>100</w:t>
            </w:r>
          </w:p>
        </w:tc>
        <w:tc>
          <w:tcPr>
            <w:tcW w:w="3139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  <w:rPr>
                <w:rFonts w:eastAsia="sans-serif"/>
                <w:color w:val="000000"/>
                <w:shd w:val="clear" w:color="auto" w:fill="FFFFFF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>-</w:t>
            </w:r>
          </w:p>
        </w:tc>
      </w:tr>
      <w:tr w:rsidR="00414674" w:rsidTr="00414674">
        <w:tc>
          <w:tcPr>
            <w:tcW w:w="3138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2</w:t>
            </w:r>
          </w:p>
        </w:tc>
        <w:tc>
          <w:tcPr>
            <w:tcW w:w="3139" w:type="dxa"/>
          </w:tcPr>
          <w:p w:rsidR="00414674" w:rsidRDefault="00414674" w:rsidP="00414674">
            <w:pPr>
              <w:jc w:val="center"/>
              <w:rPr>
                <w:rFonts w:eastAsia="sans-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eastAsia="sans-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100</w:t>
            </w:r>
          </w:p>
        </w:tc>
        <w:tc>
          <w:tcPr>
            <w:tcW w:w="3139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  <w:rPr>
                <w:rFonts w:eastAsia="sans-serif"/>
                <w:color w:val="000000"/>
                <w:shd w:val="clear" w:color="auto" w:fill="FFFFFF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>52</w:t>
            </w:r>
          </w:p>
        </w:tc>
      </w:tr>
      <w:tr w:rsidR="00414674" w:rsidTr="00414674">
        <w:tc>
          <w:tcPr>
            <w:tcW w:w="3138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3</w:t>
            </w:r>
          </w:p>
        </w:tc>
        <w:tc>
          <w:tcPr>
            <w:tcW w:w="3139" w:type="dxa"/>
          </w:tcPr>
          <w:p w:rsidR="00414674" w:rsidRDefault="00414674" w:rsidP="00414674">
            <w:pPr>
              <w:jc w:val="center"/>
              <w:rPr>
                <w:rFonts w:eastAsia="sans-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eastAsia="sans-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100</w:t>
            </w:r>
          </w:p>
        </w:tc>
        <w:tc>
          <w:tcPr>
            <w:tcW w:w="3139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  <w:rPr>
                <w:rFonts w:eastAsia="sans-serif"/>
                <w:color w:val="000000"/>
                <w:shd w:val="clear" w:color="auto" w:fill="FFFFFF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>41</w:t>
            </w:r>
          </w:p>
        </w:tc>
      </w:tr>
      <w:tr w:rsidR="00414674" w:rsidTr="00414674">
        <w:tc>
          <w:tcPr>
            <w:tcW w:w="3138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4а</w:t>
            </w:r>
          </w:p>
        </w:tc>
        <w:tc>
          <w:tcPr>
            <w:tcW w:w="3139" w:type="dxa"/>
          </w:tcPr>
          <w:p w:rsidR="00414674" w:rsidRDefault="00414674" w:rsidP="00414674">
            <w:pPr>
              <w:jc w:val="center"/>
              <w:rPr>
                <w:rFonts w:eastAsia="sans-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eastAsia="sans-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100</w:t>
            </w:r>
          </w:p>
        </w:tc>
        <w:tc>
          <w:tcPr>
            <w:tcW w:w="3139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  <w:rPr>
                <w:rFonts w:eastAsia="sans-serif"/>
                <w:color w:val="000000"/>
                <w:shd w:val="clear" w:color="auto" w:fill="FFFFFF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>73</w:t>
            </w:r>
          </w:p>
        </w:tc>
      </w:tr>
      <w:tr w:rsidR="00414674" w:rsidTr="00414674">
        <w:tc>
          <w:tcPr>
            <w:tcW w:w="3138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4б</w:t>
            </w:r>
          </w:p>
        </w:tc>
        <w:tc>
          <w:tcPr>
            <w:tcW w:w="3139" w:type="dxa"/>
          </w:tcPr>
          <w:p w:rsidR="00414674" w:rsidRDefault="00414674" w:rsidP="00414674">
            <w:pPr>
              <w:jc w:val="center"/>
              <w:rPr>
                <w:rFonts w:eastAsia="sans-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eastAsia="sans-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100</w:t>
            </w:r>
          </w:p>
        </w:tc>
        <w:tc>
          <w:tcPr>
            <w:tcW w:w="3139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  <w:rPr>
                <w:rFonts w:eastAsia="sans-serif"/>
                <w:color w:val="000000"/>
                <w:shd w:val="clear" w:color="auto" w:fill="FFFFFF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>42</w:t>
            </w:r>
          </w:p>
        </w:tc>
      </w:tr>
      <w:tr w:rsidR="00414674" w:rsidTr="00414674">
        <w:tc>
          <w:tcPr>
            <w:tcW w:w="3138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5</w:t>
            </w:r>
          </w:p>
        </w:tc>
        <w:tc>
          <w:tcPr>
            <w:tcW w:w="3139" w:type="dxa"/>
          </w:tcPr>
          <w:p w:rsidR="00414674" w:rsidRDefault="00414674" w:rsidP="00414674">
            <w:pPr>
              <w:jc w:val="center"/>
              <w:rPr>
                <w:rFonts w:eastAsia="sans-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eastAsia="sans-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100</w:t>
            </w:r>
          </w:p>
        </w:tc>
        <w:tc>
          <w:tcPr>
            <w:tcW w:w="3139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  <w:rPr>
                <w:rFonts w:eastAsia="sans-serif"/>
                <w:color w:val="000000"/>
                <w:shd w:val="clear" w:color="auto" w:fill="FFFFFF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>41</w:t>
            </w:r>
          </w:p>
        </w:tc>
      </w:tr>
      <w:tr w:rsidR="00414674" w:rsidTr="00414674">
        <w:tc>
          <w:tcPr>
            <w:tcW w:w="3138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6</w:t>
            </w:r>
          </w:p>
        </w:tc>
        <w:tc>
          <w:tcPr>
            <w:tcW w:w="3139" w:type="dxa"/>
          </w:tcPr>
          <w:p w:rsidR="00414674" w:rsidRDefault="00414674" w:rsidP="00414674">
            <w:pPr>
              <w:jc w:val="center"/>
              <w:rPr>
                <w:rFonts w:eastAsia="sans-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eastAsia="sans-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100</w:t>
            </w:r>
          </w:p>
        </w:tc>
        <w:tc>
          <w:tcPr>
            <w:tcW w:w="3139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  <w:rPr>
                <w:rFonts w:eastAsia="sans-serif"/>
                <w:color w:val="000000"/>
                <w:shd w:val="clear" w:color="auto" w:fill="FFFFFF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>44</w:t>
            </w:r>
          </w:p>
        </w:tc>
      </w:tr>
      <w:tr w:rsidR="00414674" w:rsidTr="00414674">
        <w:tc>
          <w:tcPr>
            <w:tcW w:w="3138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7</w:t>
            </w:r>
          </w:p>
        </w:tc>
        <w:tc>
          <w:tcPr>
            <w:tcW w:w="3139" w:type="dxa"/>
          </w:tcPr>
          <w:p w:rsidR="00414674" w:rsidRDefault="00414674" w:rsidP="00414674">
            <w:pPr>
              <w:jc w:val="center"/>
              <w:rPr>
                <w:rFonts w:eastAsia="sans-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eastAsia="sans-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100</w:t>
            </w:r>
          </w:p>
        </w:tc>
        <w:tc>
          <w:tcPr>
            <w:tcW w:w="3139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  <w:rPr>
                <w:rFonts w:eastAsia="sans-serif"/>
                <w:color w:val="000000"/>
                <w:shd w:val="clear" w:color="auto" w:fill="FFFFFF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>30</w:t>
            </w:r>
          </w:p>
        </w:tc>
      </w:tr>
      <w:tr w:rsidR="00414674" w:rsidTr="00414674">
        <w:tc>
          <w:tcPr>
            <w:tcW w:w="3138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8а</w:t>
            </w:r>
          </w:p>
        </w:tc>
        <w:tc>
          <w:tcPr>
            <w:tcW w:w="3139" w:type="dxa"/>
          </w:tcPr>
          <w:p w:rsidR="00414674" w:rsidRDefault="00414674" w:rsidP="00414674">
            <w:pPr>
              <w:jc w:val="center"/>
              <w:rPr>
                <w:rFonts w:eastAsia="sans-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eastAsia="sans-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100</w:t>
            </w:r>
          </w:p>
        </w:tc>
        <w:tc>
          <w:tcPr>
            <w:tcW w:w="3139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  <w:rPr>
                <w:rFonts w:eastAsia="sans-serif"/>
                <w:color w:val="000000"/>
                <w:shd w:val="clear" w:color="auto" w:fill="FFFFFF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>68</w:t>
            </w:r>
          </w:p>
        </w:tc>
      </w:tr>
      <w:tr w:rsidR="00414674" w:rsidTr="00414674">
        <w:tc>
          <w:tcPr>
            <w:tcW w:w="3138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8б</w:t>
            </w:r>
          </w:p>
        </w:tc>
        <w:tc>
          <w:tcPr>
            <w:tcW w:w="3139" w:type="dxa"/>
          </w:tcPr>
          <w:p w:rsidR="00414674" w:rsidRDefault="00414674" w:rsidP="00414674">
            <w:pPr>
              <w:jc w:val="center"/>
              <w:rPr>
                <w:rFonts w:eastAsia="sans-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eastAsia="sans-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100</w:t>
            </w:r>
          </w:p>
        </w:tc>
        <w:tc>
          <w:tcPr>
            <w:tcW w:w="3139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  <w:rPr>
                <w:rFonts w:eastAsia="sans-serif"/>
                <w:color w:val="000000"/>
                <w:shd w:val="clear" w:color="auto" w:fill="FFFFFF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>46</w:t>
            </w:r>
          </w:p>
        </w:tc>
      </w:tr>
      <w:tr w:rsidR="00414674" w:rsidTr="00414674">
        <w:tc>
          <w:tcPr>
            <w:tcW w:w="3138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9</w:t>
            </w:r>
          </w:p>
        </w:tc>
        <w:tc>
          <w:tcPr>
            <w:tcW w:w="3139" w:type="dxa"/>
          </w:tcPr>
          <w:p w:rsidR="00414674" w:rsidRDefault="00414674" w:rsidP="00414674">
            <w:pPr>
              <w:jc w:val="center"/>
              <w:rPr>
                <w:rFonts w:eastAsia="sans-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eastAsia="sans-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100</w:t>
            </w:r>
          </w:p>
        </w:tc>
        <w:tc>
          <w:tcPr>
            <w:tcW w:w="3139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  <w:rPr>
                <w:rFonts w:eastAsia="sans-serif"/>
                <w:color w:val="000000"/>
                <w:shd w:val="clear" w:color="auto" w:fill="FFFFFF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>45</w:t>
            </w:r>
          </w:p>
        </w:tc>
      </w:tr>
      <w:tr w:rsidR="00414674" w:rsidTr="00414674">
        <w:tc>
          <w:tcPr>
            <w:tcW w:w="3138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10</w:t>
            </w:r>
          </w:p>
        </w:tc>
        <w:tc>
          <w:tcPr>
            <w:tcW w:w="3139" w:type="dxa"/>
          </w:tcPr>
          <w:p w:rsidR="00414674" w:rsidRDefault="00414674" w:rsidP="00414674">
            <w:pPr>
              <w:jc w:val="center"/>
              <w:rPr>
                <w:rFonts w:eastAsia="sans-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eastAsia="sans-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100</w:t>
            </w:r>
          </w:p>
        </w:tc>
        <w:tc>
          <w:tcPr>
            <w:tcW w:w="3139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  <w:rPr>
                <w:rFonts w:eastAsia="sans-serif"/>
                <w:color w:val="000000"/>
                <w:shd w:val="clear" w:color="auto" w:fill="FFFFFF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>60</w:t>
            </w:r>
          </w:p>
        </w:tc>
      </w:tr>
      <w:tr w:rsidR="00414674" w:rsidTr="00414674">
        <w:tc>
          <w:tcPr>
            <w:tcW w:w="3138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</w:pPr>
            <w:r>
              <w:t>11</w:t>
            </w:r>
          </w:p>
        </w:tc>
        <w:tc>
          <w:tcPr>
            <w:tcW w:w="3139" w:type="dxa"/>
          </w:tcPr>
          <w:p w:rsidR="00414674" w:rsidRDefault="00414674" w:rsidP="00414674">
            <w:pPr>
              <w:jc w:val="center"/>
              <w:rPr>
                <w:rFonts w:eastAsia="sans-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eastAsia="sans-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100</w:t>
            </w:r>
          </w:p>
        </w:tc>
        <w:tc>
          <w:tcPr>
            <w:tcW w:w="3139" w:type="dxa"/>
          </w:tcPr>
          <w:p w:rsidR="00414674" w:rsidRDefault="00414674" w:rsidP="00414674">
            <w:pPr>
              <w:pStyle w:val="aa"/>
              <w:spacing w:beforeAutospacing="0" w:afterAutospacing="0"/>
              <w:jc w:val="center"/>
              <w:rPr>
                <w:rFonts w:eastAsia="sans-serif"/>
                <w:color w:val="000000"/>
                <w:shd w:val="clear" w:color="auto" w:fill="FFFFFF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>66</w:t>
            </w:r>
          </w:p>
        </w:tc>
      </w:tr>
    </w:tbl>
    <w:p w:rsidR="00414674" w:rsidRDefault="00414674" w:rsidP="00414674">
      <w:pPr>
        <w:pStyle w:val="aa"/>
        <w:shd w:val="clear" w:color="auto" w:fill="FFFFFF"/>
        <w:spacing w:beforeAutospacing="0" w:afterAutospacing="0"/>
        <w:ind w:firstLineChars="250" w:firstLine="600"/>
        <w:jc w:val="both"/>
        <w:rPr>
          <w:rFonts w:eastAsia="sans-serif"/>
          <w:color w:val="000000"/>
          <w:shd w:val="clear" w:color="auto" w:fill="FFFFFF"/>
        </w:rPr>
      </w:pPr>
    </w:p>
    <w:p w:rsidR="00414674" w:rsidRPr="00C728F7" w:rsidRDefault="00414674" w:rsidP="00A4513D">
      <w:pPr>
        <w:pStyle w:val="aa"/>
        <w:shd w:val="clear" w:color="auto" w:fill="FFFFFF"/>
        <w:spacing w:beforeAutospacing="0" w:afterAutospacing="0"/>
        <w:ind w:firstLineChars="250" w:firstLine="602"/>
        <w:jc w:val="both"/>
        <w:rPr>
          <w:spacing w:val="31"/>
        </w:rPr>
      </w:pPr>
      <w:r>
        <w:rPr>
          <w:b/>
          <w:bCs/>
        </w:rPr>
        <w:t>Вывод:</w:t>
      </w:r>
      <w:r>
        <w:t xml:space="preserve"> </w:t>
      </w:r>
      <w:r w:rsidRPr="00C728F7">
        <w:t xml:space="preserve">Заметна положительная динамика качественной успеваемости на уровне </w:t>
      </w:r>
      <w:r>
        <w:t>начального</w:t>
      </w:r>
      <w:r w:rsidRPr="00C728F7">
        <w:t xml:space="preserve"> общего</w:t>
      </w:r>
      <w:r w:rsidRPr="00C728F7">
        <w:rPr>
          <w:spacing w:val="1"/>
        </w:rPr>
        <w:t xml:space="preserve"> </w:t>
      </w:r>
      <w:r w:rsidRPr="00C728F7">
        <w:t>образования.</w:t>
      </w:r>
      <w:r w:rsidRPr="00C728F7">
        <w:rPr>
          <w:spacing w:val="1"/>
        </w:rPr>
        <w:t xml:space="preserve"> </w:t>
      </w:r>
      <w:r w:rsidRPr="00C728F7">
        <w:t>В целом</w:t>
      </w:r>
      <w:r w:rsidRPr="00C728F7">
        <w:rPr>
          <w:spacing w:val="1"/>
        </w:rPr>
        <w:t xml:space="preserve"> </w:t>
      </w:r>
      <w:r w:rsidRPr="00C728F7">
        <w:t>по</w:t>
      </w:r>
      <w:r w:rsidRPr="00C728F7">
        <w:rPr>
          <w:spacing w:val="1"/>
        </w:rPr>
        <w:t xml:space="preserve"> </w:t>
      </w:r>
      <w:r>
        <w:rPr>
          <w:spacing w:val="1"/>
        </w:rPr>
        <w:t>лицею</w:t>
      </w:r>
      <w:r w:rsidRPr="00C728F7">
        <w:rPr>
          <w:spacing w:val="1"/>
        </w:rPr>
        <w:t xml:space="preserve"> </w:t>
      </w:r>
      <w:r w:rsidRPr="00C728F7">
        <w:t>качественная</w:t>
      </w:r>
      <w:r w:rsidRPr="00C728F7">
        <w:rPr>
          <w:spacing w:val="1"/>
        </w:rPr>
        <w:t xml:space="preserve"> </w:t>
      </w:r>
      <w:r w:rsidRPr="00C728F7">
        <w:t>успеваемость</w:t>
      </w:r>
      <w:r w:rsidRPr="00C728F7">
        <w:rPr>
          <w:spacing w:val="1"/>
        </w:rPr>
        <w:t xml:space="preserve"> </w:t>
      </w:r>
      <w:r w:rsidRPr="00C728F7">
        <w:t>за</w:t>
      </w:r>
      <w:r w:rsidRPr="00C728F7">
        <w:rPr>
          <w:spacing w:val="1"/>
        </w:rPr>
        <w:t xml:space="preserve"> </w:t>
      </w:r>
      <w:r w:rsidRPr="00C728F7">
        <w:t>учебный</w:t>
      </w:r>
      <w:r w:rsidRPr="00C728F7">
        <w:rPr>
          <w:spacing w:val="1"/>
        </w:rPr>
        <w:t xml:space="preserve"> </w:t>
      </w:r>
      <w:r w:rsidRPr="00C728F7">
        <w:t>год</w:t>
      </w:r>
      <w:r w:rsidRPr="00C728F7">
        <w:rPr>
          <w:spacing w:val="1"/>
        </w:rPr>
        <w:t xml:space="preserve"> </w:t>
      </w:r>
      <w:r w:rsidRPr="00164393">
        <w:rPr>
          <w:bCs/>
        </w:rPr>
        <w:t>повысилась</w:t>
      </w:r>
      <w:r w:rsidR="00A4513D" w:rsidRPr="00164393">
        <w:rPr>
          <w:bCs/>
        </w:rPr>
        <w:t xml:space="preserve"> на 1,1%</w:t>
      </w:r>
      <w:r w:rsidRPr="00164393">
        <w:rPr>
          <w:bCs/>
        </w:rPr>
        <w:t>.</w:t>
      </w:r>
      <w:r w:rsidRPr="00C728F7">
        <w:rPr>
          <w:b/>
          <w:bCs/>
          <w:spacing w:val="1"/>
        </w:rPr>
        <w:t xml:space="preserve"> </w:t>
      </w:r>
      <w:r w:rsidRPr="00C728F7">
        <w:t xml:space="preserve">Наблюдается </w:t>
      </w:r>
      <w:r w:rsidR="00A4513D">
        <w:t xml:space="preserve">незначительное </w:t>
      </w:r>
      <w:r w:rsidRPr="00C728F7">
        <w:t>понижение уровня качества знаний на уровне основного общего</w:t>
      </w:r>
      <w:r w:rsidRPr="00C728F7">
        <w:rPr>
          <w:spacing w:val="-57"/>
        </w:rPr>
        <w:t xml:space="preserve"> </w:t>
      </w:r>
      <w:proofErr w:type="gramStart"/>
      <w:r w:rsidRPr="00C728F7">
        <w:t>о</w:t>
      </w:r>
      <w:proofErr w:type="gramEnd"/>
      <w:r>
        <w:t xml:space="preserve"> </w:t>
      </w:r>
      <w:r w:rsidR="00A4513D">
        <w:t>о</w:t>
      </w:r>
      <w:r w:rsidRPr="00C728F7">
        <w:t>бразования.</w:t>
      </w:r>
      <w:r w:rsidR="00A4513D">
        <w:rPr>
          <w:spacing w:val="31"/>
        </w:rPr>
        <w:t xml:space="preserve"> </w:t>
      </w:r>
    </w:p>
    <w:p w:rsidR="00414674" w:rsidRPr="00A4513D" w:rsidRDefault="00414674" w:rsidP="00A4513D">
      <w:pPr>
        <w:pStyle w:val="1"/>
        <w:ind w:left="1436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proofErr w:type="spellStart"/>
      <w:r w:rsidRPr="00A4513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Количество</w:t>
      </w:r>
      <w:proofErr w:type="spellEnd"/>
      <w:r w:rsidRPr="00A4513D">
        <w:rPr>
          <w:rFonts w:ascii="Times New Roman" w:hAnsi="Times New Roman" w:cs="Times New Roman"/>
          <w:b w:val="0"/>
          <w:bCs w:val="0"/>
          <w:color w:val="auto"/>
          <w:spacing w:val="-4"/>
          <w:sz w:val="24"/>
          <w:szCs w:val="24"/>
        </w:rPr>
        <w:t xml:space="preserve"> </w:t>
      </w:r>
      <w:r w:rsidRPr="00A4513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«</w:t>
      </w:r>
      <w:proofErr w:type="spellStart"/>
      <w:r w:rsidRPr="00A4513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отличников</w:t>
      </w:r>
      <w:proofErr w:type="spellEnd"/>
      <w:r w:rsidRPr="00A4513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»</w:t>
      </w:r>
      <w:r w:rsidRPr="00A4513D">
        <w:rPr>
          <w:rFonts w:ascii="Times New Roman" w:hAnsi="Times New Roman" w:cs="Times New Roman"/>
          <w:b w:val="0"/>
          <w:bCs w:val="0"/>
          <w:color w:val="auto"/>
          <w:spacing w:val="56"/>
          <w:sz w:val="24"/>
          <w:szCs w:val="24"/>
        </w:rPr>
        <w:t xml:space="preserve"> </w:t>
      </w:r>
      <w:r w:rsidRPr="00A4513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и</w:t>
      </w:r>
      <w:r w:rsidRPr="00A4513D">
        <w:rPr>
          <w:rFonts w:ascii="Times New Roman" w:hAnsi="Times New Roman" w:cs="Times New Roman"/>
          <w:b w:val="0"/>
          <w:bCs w:val="0"/>
          <w:color w:val="auto"/>
          <w:spacing w:val="-4"/>
          <w:sz w:val="24"/>
          <w:szCs w:val="24"/>
        </w:rPr>
        <w:t xml:space="preserve"> </w:t>
      </w:r>
      <w:r w:rsidR="00A4513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«</w:t>
      </w:r>
      <w:proofErr w:type="spellStart"/>
      <w:r w:rsidR="00A4513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хорошистов</w:t>
      </w:r>
      <w:proofErr w:type="spellEnd"/>
      <w:r w:rsidR="00A4513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»</w:t>
      </w:r>
    </w:p>
    <w:tbl>
      <w:tblPr>
        <w:tblW w:w="0" w:type="auto"/>
        <w:tblInd w:w="439" w:type="dxa"/>
        <w:tblBorders>
          <w:top w:val="thickThinMediumGap" w:sz="2" w:space="0" w:color="000000"/>
          <w:left w:val="thickThinMediumGap" w:sz="2" w:space="0" w:color="000000"/>
          <w:bottom w:val="thickThinMediumGap" w:sz="2" w:space="0" w:color="000000"/>
          <w:right w:val="thickThinMediumGap" w:sz="2" w:space="0" w:color="000000"/>
          <w:insideH w:val="thickThinMediumGap" w:sz="2" w:space="0" w:color="000000"/>
          <w:insideV w:val="thickThinMediumGap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4"/>
        <w:gridCol w:w="1700"/>
        <w:gridCol w:w="1680"/>
      </w:tblGrid>
      <w:tr w:rsidR="00414674" w:rsidTr="00414674">
        <w:trPr>
          <w:trHeight w:val="292"/>
        </w:trPr>
        <w:tc>
          <w:tcPr>
            <w:tcW w:w="3494" w:type="dxa"/>
            <w:tcBorders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</w:pPr>
          </w:p>
        </w:tc>
        <w:tc>
          <w:tcPr>
            <w:tcW w:w="1700" w:type="dxa"/>
            <w:tcBorders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1680" w:type="dxa"/>
            <w:tcBorders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</w:tr>
      <w:tr w:rsidR="00414674" w:rsidRPr="00587E59" w:rsidTr="00414674">
        <w:trPr>
          <w:trHeight w:val="584"/>
        </w:trPr>
        <w:tc>
          <w:tcPr>
            <w:tcW w:w="6874" w:type="dxa"/>
            <w:gridSpan w:val="3"/>
            <w:tcBorders>
              <w:top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jc w:val="center"/>
              <w:rPr>
                <w:sz w:val="22"/>
              </w:rPr>
            </w:pPr>
            <w:r>
              <w:rPr>
                <w:sz w:val="24"/>
              </w:rPr>
              <w:t>Количество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414674" w:rsidTr="00414674">
        <w:trPr>
          <w:trHeight w:val="307"/>
        </w:trPr>
        <w:tc>
          <w:tcPr>
            <w:tcW w:w="3494" w:type="dxa"/>
            <w:tcBorders>
              <w:top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36"/>
              <w:rPr>
                <w:sz w:val="24"/>
              </w:rPr>
            </w:pPr>
            <w:r>
              <w:rPr>
                <w:sz w:val="24"/>
              </w:rPr>
              <w:t>на «5»</w:t>
            </w:r>
          </w:p>
        </w:tc>
        <w:tc>
          <w:tcPr>
            <w:tcW w:w="1700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A4513D" w:rsidP="00414674">
            <w:pPr>
              <w:pStyle w:val="TableParagraph"/>
              <w:spacing w:before="7"/>
              <w:ind w:left="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80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414674" w:rsidTr="00414674">
        <w:trPr>
          <w:trHeight w:val="307"/>
        </w:trPr>
        <w:tc>
          <w:tcPr>
            <w:tcW w:w="3494" w:type="dxa"/>
            <w:tcBorders>
              <w:top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36"/>
              <w:rPr>
                <w:sz w:val="24"/>
              </w:rPr>
            </w:pPr>
            <w:r>
              <w:rPr>
                <w:sz w:val="24"/>
              </w:rPr>
              <w:t>на «4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5»</w:t>
            </w:r>
          </w:p>
        </w:tc>
        <w:tc>
          <w:tcPr>
            <w:tcW w:w="1700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A4513D" w:rsidP="00414674">
            <w:pPr>
              <w:pStyle w:val="TableParagraph"/>
              <w:spacing w:before="7"/>
              <w:ind w:left="56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680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414674" w:rsidTr="00414674">
        <w:trPr>
          <w:trHeight w:val="295"/>
        </w:trPr>
        <w:tc>
          <w:tcPr>
            <w:tcW w:w="3494" w:type="dxa"/>
            <w:tcBorders>
              <w:top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 w:line="269" w:lineRule="exact"/>
              <w:ind w:left="36"/>
              <w:rPr>
                <w:sz w:val="24"/>
              </w:rPr>
            </w:pPr>
            <w:r>
              <w:rPr>
                <w:sz w:val="24"/>
              </w:rPr>
              <w:t>с 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</w:p>
        </w:tc>
        <w:tc>
          <w:tcPr>
            <w:tcW w:w="1700" w:type="dxa"/>
            <w:tcBorders>
              <w:top w:val="thinThickThinSmallGap" w:sz="6" w:space="0" w:color="000000"/>
              <w:left w:val="thinThickThinSmallGap" w:sz="6" w:space="0" w:color="000000"/>
              <w:right w:val="thinThickThinSmallGap" w:sz="6" w:space="0" w:color="000000"/>
            </w:tcBorders>
          </w:tcPr>
          <w:p w:rsidR="00414674" w:rsidRDefault="00A4513D" w:rsidP="00414674">
            <w:pPr>
              <w:pStyle w:val="TableParagraph"/>
              <w:spacing w:before="7" w:line="269" w:lineRule="exact"/>
              <w:ind w:left="5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80" w:type="dxa"/>
            <w:tcBorders>
              <w:top w:val="thinThickThinSmallGap" w:sz="6" w:space="0" w:color="000000"/>
              <w:left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414674" w:rsidRDefault="00414674" w:rsidP="00414674">
      <w:pPr>
        <w:pStyle w:val="ab"/>
        <w:tabs>
          <w:tab w:val="left" w:pos="6745"/>
        </w:tabs>
        <w:ind w:left="16" w:firstLineChars="291" w:firstLine="698"/>
      </w:pPr>
    </w:p>
    <w:p w:rsidR="00414674" w:rsidRDefault="00A4513D" w:rsidP="00946078">
      <w:pPr>
        <w:pStyle w:val="ab"/>
        <w:tabs>
          <w:tab w:val="left" w:pos="6745"/>
        </w:tabs>
        <w:ind w:left="16" w:firstLineChars="291" w:firstLine="701"/>
        <w:rPr>
          <w:b/>
          <w:bCs/>
        </w:rPr>
      </w:pPr>
      <w:r w:rsidRPr="00A4513D">
        <w:rPr>
          <w:b/>
        </w:rPr>
        <w:t>Вывод:</w:t>
      </w:r>
      <w:r>
        <w:t xml:space="preserve"> к</w:t>
      </w:r>
      <w:r w:rsidR="00414674">
        <w:t>ак видно из данных, приведенных в таблице, количество «отличников» в 2022-2023</w:t>
      </w:r>
      <w:r w:rsidR="00414674">
        <w:rPr>
          <w:spacing w:val="1"/>
        </w:rPr>
        <w:t xml:space="preserve"> </w:t>
      </w:r>
      <w:r w:rsidR="00414674">
        <w:t>учебном</w:t>
      </w:r>
      <w:r w:rsidR="00414674">
        <w:rPr>
          <w:spacing w:val="-1"/>
        </w:rPr>
        <w:t xml:space="preserve"> </w:t>
      </w:r>
      <w:r w:rsidR="00414674">
        <w:t>году</w:t>
      </w:r>
      <w:r w:rsidR="00414674">
        <w:rPr>
          <w:spacing w:val="-3"/>
        </w:rPr>
        <w:t xml:space="preserve"> </w:t>
      </w:r>
      <w:r w:rsidR="00414674">
        <w:rPr>
          <w:spacing w:val="-2"/>
        </w:rPr>
        <w:t xml:space="preserve"> </w:t>
      </w:r>
      <w:r>
        <w:t>увеличилос</w:t>
      </w:r>
      <w:r w:rsidR="00414674">
        <w:t xml:space="preserve">ь. Число «хорошистов» </w:t>
      </w:r>
      <w:r w:rsidRPr="00A4513D">
        <w:rPr>
          <w:bCs/>
        </w:rPr>
        <w:t>также возросло.</w:t>
      </w:r>
    </w:p>
    <w:p w:rsidR="00414674" w:rsidRPr="00A4513D" w:rsidRDefault="00414674" w:rsidP="00946078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A4513D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Качество</w:t>
      </w:r>
      <w:r w:rsidRPr="00A4513D">
        <w:rPr>
          <w:rFonts w:ascii="Times New Roman" w:hAnsi="Times New Roman" w:cs="Times New Roman"/>
          <w:b w:val="0"/>
          <w:color w:val="auto"/>
          <w:spacing w:val="-4"/>
          <w:sz w:val="24"/>
          <w:szCs w:val="24"/>
          <w:lang w:val="ru-RU"/>
        </w:rPr>
        <w:t xml:space="preserve"> </w:t>
      </w:r>
      <w:r w:rsidRPr="00A4513D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знаний</w:t>
      </w:r>
      <w:r w:rsidRPr="00A4513D">
        <w:rPr>
          <w:rFonts w:ascii="Times New Roman" w:hAnsi="Times New Roman" w:cs="Times New Roman"/>
          <w:b w:val="0"/>
          <w:color w:val="auto"/>
          <w:spacing w:val="-3"/>
          <w:sz w:val="24"/>
          <w:szCs w:val="24"/>
          <w:lang w:val="ru-RU"/>
        </w:rPr>
        <w:t xml:space="preserve"> </w:t>
      </w:r>
      <w:r w:rsidRPr="00A4513D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по</w:t>
      </w:r>
      <w:r w:rsidRPr="00A4513D">
        <w:rPr>
          <w:rFonts w:ascii="Times New Roman" w:hAnsi="Times New Roman" w:cs="Times New Roman"/>
          <w:b w:val="0"/>
          <w:color w:val="auto"/>
          <w:spacing w:val="-5"/>
          <w:sz w:val="24"/>
          <w:szCs w:val="24"/>
          <w:lang w:val="ru-RU"/>
        </w:rPr>
        <w:t xml:space="preserve"> </w:t>
      </w:r>
      <w:r w:rsidRPr="00A4513D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предметам</w:t>
      </w:r>
      <w:r w:rsidRPr="00A4513D">
        <w:rPr>
          <w:rFonts w:ascii="Times New Roman" w:hAnsi="Times New Roman" w:cs="Times New Roman"/>
          <w:b w:val="0"/>
          <w:color w:val="auto"/>
          <w:spacing w:val="-4"/>
          <w:sz w:val="24"/>
          <w:szCs w:val="24"/>
          <w:lang w:val="ru-RU"/>
        </w:rPr>
        <w:t xml:space="preserve"> </w:t>
      </w:r>
      <w:r w:rsidRPr="00A4513D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распределилось</w:t>
      </w:r>
      <w:r w:rsidRPr="00A4513D">
        <w:rPr>
          <w:rFonts w:ascii="Times New Roman" w:hAnsi="Times New Roman" w:cs="Times New Roman"/>
          <w:b w:val="0"/>
          <w:color w:val="auto"/>
          <w:spacing w:val="-2"/>
          <w:sz w:val="24"/>
          <w:szCs w:val="24"/>
          <w:lang w:val="ru-RU"/>
        </w:rPr>
        <w:t xml:space="preserve"> </w:t>
      </w:r>
      <w:r w:rsidRPr="00A4513D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следующим</w:t>
      </w:r>
      <w:r w:rsidRPr="00A4513D">
        <w:rPr>
          <w:rFonts w:ascii="Times New Roman" w:hAnsi="Times New Roman" w:cs="Times New Roman"/>
          <w:b w:val="0"/>
          <w:color w:val="auto"/>
          <w:spacing w:val="-5"/>
          <w:sz w:val="24"/>
          <w:szCs w:val="24"/>
          <w:lang w:val="ru-RU"/>
        </w:rPr>
        <w:t xml:space="preserve"> </w:t>
      </w:r>
      <w:r w:rsidRPr="00A4513D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образом:</w:t>
      </w:r>
    </w:p>
    <w:tbl>
      <w:tblPr>
        <w:tblpPr w:leftFromText="180" w:rightFromText="180" w:vertAnchor="text" w:horzAnchor="page" w:tblpX="1525" w:tblpY="251"/>
        <w:tblOverlap w:val="never"/>
        <w:tblW w:w="9832" w:type="dxa"/>
        <w:tblBorders>
          <w:top w:val="thickThinMediumGap" w:sz="2" w:space="0" w:color="000000"/>
          <w:left w:val="thickThinMediumGap" w:sz="2" w:space="0" w:color="000000"/>
          <w:bottom w:val="thickThinMediumGap" w:sz="2" w:space="0" w:color="000000"/>
          <w:right w:val="thickThinMediumGap" w:sz="2" w:space="0" w:color="000000"/>
          <w:insideH w:val="thickThinMediumGap" w:sz="2" w:space="0" w:color="000000"/>
          <w:insideV w:val="thickThinMediumGap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553"/>
        <w:gridCol w:w="608"/>
        <w:gridCol w:w="608"/>
        <w:gridCol w:w="571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</w:tblGrid>
      <w:tr w:rsidR="00414674" w:rsidTr="00414674">
        <w:trPr>
          <w:trHeight w:val="568"/>
        </w:trPr>
        <w:tc>
          <w:tcPr>
            <w:tcW w:w="1867" w:type="dxa"/>
            <w:tcBorders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946078">
            <w:pPr>
              <w:pStyle w:val="TableParagraph"/>
              <w:rPr>
                <w:sz w:val="22"/>
              </w:rPr>
            </w:pPr>
          </w:p>
        </w:tc>
        <w:tc>
          <w:tcPr>
            <w:tcW w:w="553" w:type="dxa"/>
            <w:tcBorders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946078">
            <w:pPr>
              <w:pStyle w:val="TableParagraph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08" w:type="dxa"/>
            <w:tcBorders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946078">
            <w:pPr>
              <w:pStyle w:val="TableParagraph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08" w:type="dxa"/>
            <w:tcBorders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946078">
            <w:pPr>
              <w:pStyle w:val="TableParagraph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71" w:type="dxa"/>
            <w:tcBorders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946078">
            <w:pPr>
              <w:pStyle w:val="TableParagraph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4а</w:t>
            </w:r>
          </w:p>
        </w:tc>
        <w:tc>
          <w:tcPr>
            <w:tcW w:w="625" w:type="dxa"/>
            <w:tcBorders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946078">
            <w:pPr>
              <w:pStyle w:val="TableParagraph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4б</w:t>
            </w:r>
          </w:p>
        </w:tc>
        <w:tc>
          <w:tcPr>
            <w:tcW w:w="625" w:type="dxa"/>
            <w:tcBorders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946078">
            <w:pPr>
              <w:pStyle w:val="TableParagraph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25" w:type="dxa"/>
            <w:tcBorders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946078">
            <w:pPr>
              <w:pStyle w:val="TableParagraph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25" w:type="dxa"/>
            <w:tcBorders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946078">
            <w:pPr>
              <w:pStyle w:val="TableParagraph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25" w:type="dxa"/>
            <w:tcBorders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946078">
            <w:pPr>
              <w:pStyle w:val="TableParagraph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8а</w:t>
            </w:r>
          </w:p>
        </w:tc>
        <w:tc>
          <w:tcPr>
            <w:tcW w:w="625" w:type="dxa"/>
            <w:tcBorders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946078">
            <w:pPr>
              <w:pStyle w:val="TableParagraph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8б</w:t>
            </w:r>
          </w:p>
        </w:tc>
        <w:tc>
          <w:tcPr>
            <w:tcW w:w="625" w:type="dxa"/>
            <w:tcBorders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946078">
            <w:pPr>
              <w:pStyle w:val="TableParagraph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25" w:type="dxa"/>
            <w:tcBorders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946078">
            <w:pPr>
              <w:pStyle w:val="TableParagraph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25" w:type="dxa"/>
            <w:tcBorders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946078">
            <w:pPr>
              <w:pStyle w:val="TableParagraph"/>
              <w:ind w:left="48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11</w:t>
            </w:r>
          </w:p>
        </w:tc>
      </w:tr>
      <w:tr w:rsidR="00414674" w:rsidRPr="00587E59" w:rsidTr="00414674">
        <w:trPr>
          <w:trHeight w:val="584"/>
        </w:trPr>
        <w:tc>
          <w:tcPr>
            <w:tcW w:w="9832" w:type="dxa"/>
            <w:gridSpan w:val="14"/>
            <w:tcBorders>
              <w:top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jc w:val="center"/>
              <w:rPr>
                <w:sz w:val="22"/>
              </w:rPr>
            </w:pPr>
            <w:r>
              <w:rPr>
                <w:b/>
                <w:sz w:val="24"/>
              </w:rPr>
              <w:t>Качество знаний по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предметам: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 xml:space="preserve"> %</w:t>
            </w:r>
          </w:p>
        </w:tc>
      </w:tr>
      <w:tr w:rsidR="00414674" w:rsidTr="00414674">
        <w:trPr>
          <w:trHeight w:val="308"/>
        </w:trPr>
        <w:tc>
          <w:tcPr>
            <w:tcW w:w="1867" w:type="dxa"/>
            <w:tcBorders>
              <w:top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3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53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08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71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DF7337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414674" w:rsidTr="00414674">
        <w:trPr>
          <w:trHeight w:val="307"/>
        </w:trPr>
        <w:tc>
          <w:tcPr>
            <w:tcW w:w="1867" w:type="dxa"/>
            <w:tcBorders>
              <w:top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36"/>
              <w:rPr>
                <w:sz w:val="24"/>
              </w:rPr>
            </w:pPr>
            <w:r>
              <w:rPr>
                <w:sz w:val="24"/>
              </w:rPr>
              <w:t xml:space="preserve">Литература </w:t>
            </w:r>
          </w:p>
        </w:tc>
        <w:tc>
          <w:tcPr>
            <w:tcW w:w="553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608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71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DF7337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DF7337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414674" w:rsidTr="00414674">
        <w:trPr>
          <w:trHeight w:val="308"/>
        </w:trPr>
        <w:tc>
          <w:tcPr>
            <w:tcW w:w="1867" w:type="dxa"/>
            <w:tcBorders>
              <w:top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36"/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w="553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608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71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DF7337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DF7337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414674" w:rsidTr="00414674">
        <w:trPr>
          <w:trHeight w:val="308"/>
        </w:trPr>
        <w:tc>
          <w:tcPr>
            <w:tcW w:w="1867" w:type="dxa"/>
            <w:tcBorders>
              <w:top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36"/>
              <w:rPr>
                <w:sz w:val="24"/>
              </w:rPr>
            </w:pPr>
            <w:r>
              <w:rPr>
                <w:sz w:val="24"/>
              </w:rPr>
              <w:t xml:space="preserve">Физика </w:t>
            </w:r>
          </w:p>
        </w:tc>
        <w:tc>
          <w:tcPr>
            <w:tcW w:w="553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1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DF7337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DF7337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414674" w:rsidTr="00414674">
        <w:trPr>
          <w:trHeight w:val="308"/>
        </w:trPr>
        <w:tc>
          <w:tcPr>
            <w:tcW w:w="1867" w:type="dxa"/>
            <w:tcBorders>
              <w:top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36"/>
              <w:rPr>
                <w:sz w:val="24"/>
              </w:rPr>
            </w:pPr>
            <w:r>
              <w:rPr>
                <w:sz w:val="24"/>
              </w:rPr>
              <w:t xml:space="preserve">Химия  </w:t>
            </w:r>
          </w:p>
        </w:tc>
        <w:tc>
          <w:tcPr>
            <w:tcW w:w="553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1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DF7337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DF7337" w:rsidP="00414674"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414674" w:rsidTr="00414674">
        <w:trPr>
          <w:trHeight w:val="295"/>
        </w:trPr>
        <w:tc>
          <w:tcPr>
            <w:tcW w:w="1867" w:type="dxa"/>
            <w:tcBorders>
              <w:top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 w:line="269" w:lineRule="exact"/>
              <w:ind w:left="36"/>
              <w:rPr>
                <w:sz w:val="24"/>
              </w:rPr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w="553" w:type="dxa"/>
            <w:tcBorders>
              <w:top w:val="thinThickThinSmallGap" w:sz="6" w:space="0" w:color="000000"/>
              <w:left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 w:line="269" w:lineRule="exact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  <w:tcBorders>
              <w:top w:val="thinThickThinSmallGap" w:sz="6" w:space="0" w:color="000000"/>
              <w:left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 w:line="269" w:lineRule="exact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  <w:tcBorders>
              <w:top w:val="thinThickThinSmallGap" w:sz="6" w:space="0" w:color="000000"/>
              <w:left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 w:line="269" w:lineRule="exact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1" w:type="dxa"/>
            <w:tcBorders>
              <w:top w:val="thinThickThinSmallGap" w:sz="6" w:space="0" w:color="000000"/>
              <w:left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 w:line="269" w:lineRule="exact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 w:line="269" w:lineRule="exact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 w:line="269" w:lineRule="exact"/>
              <w:ind w:left="4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 w:line="269" w:lineRule="exact"/>
              <w:ind w:left="4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 w:line="269" w:lineRule="exact"/>
              <w:ind w:left="4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 w:line="269" w:lineRule="exact"/>
              <w:ind w:left="4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 w:line="269" w:lineRule="exact"/>
              <w:ind w:left="4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</w:tcBorders>
          </w:tcPr>
          <w:p w:rsidR="00414674" w:rsidRDefault="00DF7337" w:rsidP="00414674">
            <w:pPr>
              <w:pStyle w:val="TableParagraph"/>
              <w:spacing w:before="7" w:line="269" w:lineRule="exact"/>
              <w:ind w:left="4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7" w:line="269" w:lineRule="exact"/>
              <w:ind w:left="4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</w:tcBorders>
          </w:tcPr>
          <w:p w:rsidR="00414674" w:rsidRDefault="00DF7337" w:rsidP="00414674">
            <w:pPr>
              <w:pStyle w:val="TableParagraph"/>
              <w:spacing w:before="7" w:line="269" w:lineRule="exact"/>
              <w:ind w:left="4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414674" w:rsidTr="00414674">
        <w:trPr>
          <w:trHeight w:val="292"/>
        </w:trPr>
        <w:tc>
          <w:tcPr>
            <w:tcW w:w="1867" w:type="dxa"/>
            <w:tcBorders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line="265" w:lineRule="exact"/>
              <w:ind w:left="36"/>
              <w:rPr>
                <w:sz w:val="24"/>
              </w:rPr>
            </w:pPr>
            <w:r>
              <w:rPr>
                <w:sz w:val="24"/>
              </w:rPr>
              <w:t xml:space="preserve">Биология </w:t>
            </w:r>
          </w:p>
        </w:tc>
        <w:tc>
          <w:tcPr>
            <w:tcW w:w="553" w:type="dxa"/>
            <w:tcBorders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line="265" w:lineRule="exact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  <w:tcBorders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line="265" w:lineRule="exact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  <w:tcBorders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line="265" w:lineRule="exact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1" w:type="dxa"/>
            <w:tcBorders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line="265" w:lineRule="exact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tcBorders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line="265" w:lineRule="exact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tcBorders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line="265" w:lineRule="exact"/>
              <w:ind w:left="4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25" w:type="dxa"/>
            <w:tcBorders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line="265" w:lineRule="exact"/>
              <w:ind w:left="4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25" w:type="dxa"/>
            <w:tcBorders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line="265" w:lineRule="exact"/>
              <w:ind w:left="4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25" w:type="dxa"/>
            <w:tcBorders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line="265" w:lineRule="exact"/>
              <w:ind w:left="4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25" w:type="dxa"/>
            <w:tcBorders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line="265" w:lineRule="exact"/>
              <w:ind w:left="4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25" w:type="dxa"/>
            <w:tcBorders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DF7337" w:rsidP="00414674">
            <w:pPr>
              <w:pStyle w:val="TableParagraph"/>
              <w:spacing w:line="265" w:lineRule="exact"/>
              <w:ind w:left="4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25" w:type="dxa"/>
            <w:tcBorders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line="265" w:lineRule="exact"/>
              <w:ind w:left="4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25" w:type="dxa"/>
            <w:tcBorders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DF7337" w:rsidP="00414674">
            <w:pPr>
              <w:pStyle w:val="TableParagraph"/>
              <w:spacing w:line="265" w:lineRule="exact"/>
              <w:ind w:left="4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414674" w:rsidTr="00414674">
        <w:trPr>
          <w:trHeight w:val="307"/>
        </w:trPr>
        <w:tc>
          <w:tcPr>
            <w:tcW w:w="1867" w:type="dxa"/>
            <w:tcBorders>
              <w:top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5"/>
              <w:ind w:left="36"/>
              <w:rPr>
                <w:sz w:val="24"/>
              </w:rPr>
            </w:pPr>
            <w:r>
              <w:rPr>
                <w:sz w:val="24"/>
              </w:rPr>
              <w:t xml:space="preserve">История </w:t>
            </w:r>
          </w:p>
        </w:tc>
        <w:tc>
          <w:tcPr>
            <w:tcW w:w="553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5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5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5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1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5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5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5"/>
              <w:ind w:left="4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5"/>
              <w:ind w:left="4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5"/>
              <w:ind w:left="4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5"/>
              <w:ind w:left="4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5"/>
              <w:ind w:left="4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DF7337" w:rsidP="00414674">
            <w:pPr>
              <w:pStyle w:val="TableParagraph"/>
              <w:spacing w:before="5"/>
              <w:ind w:left="4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5"/>
              <w:ind w:left="4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DF7337" w:rsidP="00414674">
            <w:pPr>
              <w:pStyle w:val="TableParagraph"/>
              <w:spacing w:before="5"/>
              <w:ind w:left="4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414674" w:rsidTr="00414674">
        <w:trPr>
          <w:trHeight w:val="307"/>
        </w:trPr>
        <w:tc>
          <w:tcPr>
            <w:tcW w:w="1867" w:type="dxa"/>
            <w:tcBorders>
              <w:top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5"/>
              <w:ind w:left="36"/>
              <w:rPr>
                <w:sz w:val="24"/>
              </w:rPr>
            </w:pPr>
            <w:r>
              <w:rPr>
                <w:sz w:val="24"/>
              </w:rPr>
              <w:t xml:space="preserve">Английский язык </w:t>
            </w:r>
          </w:p>
        </w:tc>
        <w:tc>
          <w:tcPr>
            <w:tcW w:w="553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5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5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5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1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5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5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5"/>
              <w:ind w:left="4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5"/>
              <w:ind w:left="4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5"/>
              <w:ind w:left="4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5"/>
              <w:ind w:left="4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5"/>
              <w:ind w:left="4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DF7337" w:rsidP="00414674">
            <w:pPr>
              <w:pStyle w:val="TableParagraph"/>
              <w:spacing w:before="5"/>
              <w:ind w:left="4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5"/>
              <w:ind w:left="4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  <w:bottom w:val="thinThickThinSmallGap" w:sz="6" w:space="0" w:color="000000"/>
            </w:tcBorders>
          </w:tcPr>
          <w:p w:rsidR="00414674" w:rsidRDefault="00DF7337" w:rsidP="00414674">
            <w:pPr>
              <w:pStyle w:val="TableParagraph"/>
              <w:spacing w:before="5"/>
              <w:ind w:left="4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414674" w:rsidTr="00414674">
        <w:trPr>
          <w:trHeight w:val="295"/>
        </w:trPr>
        <w:tc>
          <w:tcPr>
            <w:tcW w:w="1867" w:type="dxa"/>
            <w:tcBorders>
              <w:top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5" w:line="271" w:lineRule="exact"/>
              <w:ind w:left="36"/>
              <w:rPr>
                <w:sz w:val="24"/>
              </w:rPr>
            </w:pPr>
            <w:r>
              <w:rPr>
                <w:sz w:val="24"/>
              </w:rPr>
              <w:t xml:space="preserve">Обществознание </w:t>
            </w:r>
          </w:p>
        </w:tc>
        <w:tc>
          <w:tcPr>
            <w:tcW w:w="553" w:type="dxa"/>
            <w:tcBorders>
              <w:top w:val="thinThickThinSmallGap" w:sz="6" w:space="0" w:color="000000"/>
              <w:left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5" w:line="271" w:lineRule="exact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  <w:tcBorders>
              <w:top w:val="thinThickThinSmallGap" w:sz="6" w:space="0" w:color="000000"/>
              <w:left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5" w:line="271" w:lineRule="exact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  <w:tcBorders>
              <w:top w:val="thinThickThinSmallGap" w:sz="6" w:space="0" w:color="000000"/>
              <w:left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5" w:line="271" w:lineRule="exact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71" w:type="dxa"/>
            <w:tcBorders>
              <w:top w:val="thinThickThinSmallGap" w:sz="6" w:space="0" w:color="000000"/>
              <w:left w:val="thinThickThinSmallGap" w:sz="6" w:space="0" w:color="000000"/>
              <w:righ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5" w:line="271" w:lineRule="exact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5" w:line="271" w:lineRule="exact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5" w:line="271" w:lineRule="exact"/>
              <w:ind w:left="4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5" w:line="271" w:lineRule="exact"/>
              <w:ind w:left="4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5" w:line="271" w:lineRule="exact"/>
              <w:ind w:left="4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5" w:line="271" w:lineRule="exact"/>
              <w:ind w:left="4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5" w:line="271" w:lineRule="exact"/>
              <w:ind w:left="4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</w:tcBorders>
          </w:tcPr>
          <w:p w:rsidR="00414674" w:rsidRDefault="00DF7337" w:rsidP="00414674">
            <w:pPr>
              <w:pStyle w:val="TableParagraph"/>
              <w:spacing w:before="5" w:line="271" w:lineRule="exact"/>
              <w:ind w:left="4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</w:tcBorders>
          </w:tcPr>
          <w:p w:rsidR="00414674" w:rsidRDefault="00414674" w:rsidP="00414674">
            <w:pPr>
              <w:pStyle w:val="TableParagraph"/>
              <w:spacing w:before="5" w:line="271" w:lineRule="exact"/>
              <w:ind w:left="4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25" w:type="dxa"/>
            <w:tcBorders>
              <w:top w:val="thinThickThinSmallGap" w:sz="6" w:space="0" w:color="000000"/>
              <w:left w:val="thinThickThinSmallGap" w:sz="6" w:space="0" w:color="000000"/>
            </w:tcBorders>
          </w:tcPr>
          <w:p w:rsidR="00414674" w:rsidRDefault="00DF7337" w:rsidP="00414674">
            <w:pPr>
              <w:pStyle w:val="TableParagraph"/>
              <w:spacing w:before="5" w:line="271" w:lineRule="exact"/>
              <w:ind w:left="4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</w:tbl>
    <w:p w:rsidR="00414674" w:rsidRDefault="00414674" w:rsidP="00414674">
      <w:pPr>
        <w:pStyle w:val="ab"/>
        <w:spacing w:before="9"/>
        <w:rPr>
          <w:b/>
          <w:sz w:val="19"/>
        </w:rPr>
      </w:pPr>
    </w:p>
    <w:p w:rsidR="00414674" w:rsidRDefault="00414674" w:rsidP="00414674">
      <w:pPr>
        <w:pStyle w:val="ab"/>
        <w:spacing w:before="90"/>
        <w:ind w:left="716" w:right="213" w:firstLine="720"/>
      </w:pPr>
    </w:p>
    <w:p w:rsidR="00414674" w:rsidRDefault="00414674" w:rsidP="00DF7337">
      <w:pPr>
        <w:pStyle w:val="ab"/>
        <w:ind w:left="16" w:firstLineChars="243" w:firstLine="583"/>
        <w:jc w:val="both"/>
        <w:rPr>
          <w:rFonts w:eastAsia="sans-serif"/>
          <w:color w:val="000000"/>
          <w:shd w:val="clear" w:color="auto" w:fill="FFFFFF"/>
        </w:rPr>
      </w:pPr>
      <w:r>
        <w:t>Анализируя</w:t>
      </w:r>
      <w:r>
        <w:rPr>
          <w:spacing w:val="-3"/>
        </w:rPr>
        <w:t xml:space="preserve"> </w:t>
      </w:r>
      <w:r>
        <w:t>данные,</w:t>
      </w:r>
      <w:r>
        <w:rPr>
          <w:spacing w:val="-3"/>
        </w:rPr>
        <w:t xml:space="preserve"> </w:t>
      </w:r>
      <w:r>
        <w:t>приведенные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таблице,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отметить,</w:t>
      </w:r>
      <w:r>
        <w:rPr>
          <w:spacing w:val="-3"/>
        </w:rPr>
        <w:t xml:space="preserve"> </w:t>
      </w:r>
      <w:r>
        <w:t>что,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сравнении</w:t>
      </w:r>
      <w:r>
        <w:rPr>
          <w:spacing w:val="-3"/>
        </w:rPr>
        <w:t xml:space="preserve"> </w:t>
      </w:r>
      <w:r>
        <w:t xml:space="preserve">с </w:t>
      </w:r>
      <w:r>
        <w:rPr>
          <w:spacing w:val="-57"/>
        </w:rPr>
        <w:t xml:space="preserve"> </w:t>
      </w:r>
      <w:r>
        <w:t>прошлым</w:t>
      </w:r>
      <w:r>
        <w:rPr>
          <w:spacing w:val="-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годом</w:t>
      </w:r>
      <w:r>
        <w:rPr>
          <w:spacing w:val="1"/>
        </w:rPr>
        <w:t xml:space="preserve"> </w:t>
      </w:r>
      <w:r>
        <w:t>качество знаний</w:t>
      </w:r>
      <w:r>
        <w:rPr>
          <w:spacing w:val="2"/>
        </w:rPr>
        <w:t xml:space="preserve"> </w:t>
      </w:r>
      <w:r>
        <w:t xml:space="preserve">незначительно </w:t>
      </w:r>
      <w:proofErr w:type="spellStart"/>
      <w:r w:rsidR="00DF7337">
        <w:rPr>
          <w:b/>
          <w:bCs/>
        </w:rPr>
        <w:t>уменьшилось</w:t>
      </w:r>
      <w:proofErr w:type="gramStart"/>
      <w:r>
        <w:t>.Э</w:t>
      </w:r>
      <w:proofErr w:type="gramEnd"/>
      <w:r>
        <w:t>то</w:t>
      </w:r>
      <w:proofErr w:type="spellEnd"/>
      <w:r>
        <w:rPr>
          <w:spacing w:val="-4"/>
        </w:rPr>
        <w:t xml:space="preserve"> </w:t>
      </w:r>
      <w:r>
        <w:t>связано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контингента</w:t>
      </w:r>
      <w:r>
        <w:rPr>
          <w:spacing w:val="-4"/>
        </w:rPr>
        <w:t xml:space="preserve"> </w:t>
      </w:r>
      <w:r>
        <w:t>обучающихся.</w:t>
      </w:r>
      <w:r>
        <w:rPr>
          <w:spacing w:val="-57"/>
        </w:rPr>
        <w:t xml:space="preserve"> </w:t>
      </w:r>
      <w:r>
        <w:t>Образовательные программы за 2021-2022 учебный год по всем предметам</w:t>
      </w:r>
      <w:r>
        <w:rPr>
          <w:spacing w:val="1"/>
        </w:rPr>
        <w:t xml:space="preserve"> </w:t>
      </w:r>
      <w:r>
        <w:t>выданы</w:t>
      </w:r>
      <w:r>
        <w:rPr>
          <w:spacing w:val="-1"/>
        </w:rPr>
        <w:t xml:space="preserve"> </w:t>
      </w:r>
      <w:r>
        <w:t>в полном объеме.</w:t>
      </w:r>
    </w:p>
    <w:p w:rsidR="00414674" w:rsidRPr="00DF7337" w:rsidRDefault="00414674" w:rsidP="00DF7337">
      <w:pPr>
        <w:pStyle w:val="aa"/>
        <w:shd w:val="clear" w:color="auto" w:fill="FFFFFF"/>
        <w:spacing w:before="0" w:beforeAutospacing="0" w:after="0" w:afterAutospacing="0"/>
        <w:ind w:firstLineChars="250" w:firstLine="600"/>
        <w:jc w:val="both"/>
        <w:rPr>
          <w:rFonts w:eastAsia="sans-serif"/>
          <w:color w:val="000000"/>
        </w:rPr>
      </w:pPr>
      <w:r w:rsidRPr="00DF7337">
        <w:rPr>
          <w:rFonts w:eastAsia="sans-serif"/>
          <w:bCs/>
          <w:color w:val="000000"/>
          <w:shd w:val="clear" w:color="auto" w:fill="FFFFFF"/>
        </w:rPr>
        <w:t>Анализ работ показал</w:t>
      </w:r>
      <w:r w:rsidRPr="00DF7337">
        <w:rPr>
          <w:rFonts w:eastAsia="sans-serif"/>
          <w:color w:val="000000"/>
          <w:shd w:val="clear" w:color="auto" w:fill="FFFFFF"/>
        </w:rPr>
        <w:t>,</w:t>
      </w:r>
      <w:r w:rsidRPr="00C728F7">
        <w:rPr>
          <w:rFonts w:eastAsia="sans-serif"/>
          <w:color w:val="000000"/>
          <w:shd w:val="clear" w:color="auto" w:fill="FFFFFF"/>
        </w:rPr>
        <w:t xml:space="preserve"> что уровень знаний обучающихся достаточн</w:t>
      </w:r>
      <w:r>
        <w:rPr>
          <w:rFonts w:eastAsia="sans-serif"/>
          <w:color w:val="000000"/>
          <w:shd w:val="clear" w:color="auto" w:fill="FFFFFF"/>
        </w:rPr>
        <w:t>ый</w:t>
      </w:r>
      <w:r w:rsidRPr="00C728F7">
        <w:rPr>
          <w:rFonts w:eastAsia="sans-serif"/>
          <w:color w:val="000000"/>
          <w:shd w:val="clear" w:color="auto" w:fill="FFFFFF"/>
        </w:rPr>
        <w:t>.</w:t>
      </w:r>
    </w:p>
    <w:p w:rsidR="00414674" w:rsidRDefault="00414674" w:rsidP="00DF7337">
      <w:pPr>
        <w:pStyle w:val="aa"/>
        <w:shd w:val="clear" w:color="auto" w:fill="FFFFFF"/>
        <w:spacing w:before="0" w:beforeAutospacing="0" w:after="0" w:afterAutospacing="0" w:line="15" w:lineRule="atLeast"/>
        <w:ind w:firstLineChars="250" w:firstLine="602"/>
        <w:jc w:val="both"/>
        <w:rPr>
          <w:b/>
          <w:bCs/>
          <w:color w:val="000000"/>
        </w:rPr>
      </w:pPr>
      <w:r>
        <w:rPr>
          <w:b/>
          <w:bCs/>
          <w:color w:val="000000"/>
          <w:shd w:val="clear" w:color="auto" w:fill="FFFFFF"/>
        </w:rPr>
        <w:t>Вывод:</w:t>
      </w:r>
    </w:p>
    <w:p w:rsidR="00414674" w:rsidRDefault="00414674" w:rsidP="007E5C68">
      <w:pPr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</w:rPr>
      </w:pPr>
      <w:r w:rsidRPr="00C72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Образовательная программа по всем учебным предметам выполнена. Количество часов по плану и фактически 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всех</w:t>
      </w:r>
      <w:r w:rsidRPr="00C72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учителей – предметников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не </w:t>
      </w:r>
      <w:r w:rsidRPr="00C72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расходятся с </w:t>
      </w:r>
      <w:proofErr w:type="gramStart"/>
      <w:r w:rsidRPr="00C72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запланированными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Выполнение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программы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выполнялось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счет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414674" w:rsidRPr="00C728F7" w:rsidRDefault="00414674" w:rsidP="007E5C6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8F7">
        <w:rPr>
          <w:rFonts w:ascii="Times New Roman" w:hAnsi="Times New Roman"/>
          <w:sz w:val="24"/>
          <w:szCs w:val="24"/>
        </w:rPr>
        <w:t>замещения пропущенных учебных часов и часов внеурочной деятельности;</w:t>
      </w:r>
    </w:p>
    <w:p w:rsidR="00414674" w:rsidRPr="00C728F7" w:rsidRDefault="00414674" w:rsidP="007E5C6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8F7">
        <w:rPr>
          <w:rFonts w:ascii="Times New Roman" w:hAnsi="Times New Roman"/>
          <w:sz w:val="24"/>
          <w:szCs w:val="24"/>
        </w:rPr>
        <w:t>корректировки учебных программ и программ по внеурочной деятельности.</w:t>
      </w:r>
    </w:p>
    <w:p w:rsidR="00414674" w:rsidRPr="00C728F7" w:rsidRDefault="00414674" w:rsidP="007E5C68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 w:line="15" w:lineRule="atLeast"/>
        <w:jc w:val="both"/>
        <w:rPr>
          <w:color w:val="000000"/>
        </w:rPr>
      </w:pPr>
      <w:r w:rsidRPr="00C728F7">
        <w:rPr>
          <w:color w:val="000000"/>
          <w:shd w:val="clear" w:color="auto" w:fill="FFFFFF"/>
        </w:rPr>
        <w:t>Анализ выполнения практической части образовательных программ показал, что контрольные работы по математике, русскому языку, учебные нормативы по физической культуре, практические и лабораторные работы по химии, физике, информатике и ИКТ выполнены в полном объеме.</w:t>
      </w:r>
    </w:p>
    <w:p w:rsidR="00414674" w:rsidRPr="00DF7337" w:rsidRDefault="00414674" w:rsidP="007E5C68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 w:line="15" w:lineRule="atLeast"/>
        <w:jc w:val="both"/>
        <w:rPr>
          <w:color w:val="000000"/>
          <w:shd w:val="clear" w:color="auto" w:fill="FFFFFF"/>
        </w:rPr>
      </w:pPr>
      <w:r w:rsidRPr="00C728F7">
        <w:rPr>
          <w:color w:val="000000"/>
          <w:shd w:val="clear" w:color="auto" w:fill="FFFFFF"/>
        </w:rPr>
        <w:t>Региональный и школьный компонент был распределен на изучение предметов по базисному учебному плану и на  индивидуальные и групповые занятия во второй половине дня.</w:t>
      </w:r>
    </w:p>
    <w:p w:rsidR="00414674" w:rsidRPr="00C728F7" w:rsidRDefault="00414674" w:rsidP="00DF7337">
      <w:pPr>
        <w:pStyle w:val="aa"/>
        <w:shd w:val="clear" w:color="auto" w:fill="FFFFFF"/>
        <w:spacing w:before="0" w:beforeAutospacing="0" w:after="0" w:afterAutospacing="0"/>
        <w:ind w:firstLineChars="250" w:firstLine="600"/>
        <w:jc w:val="both"/>
        <w:rPr>
          <w:rFonts w:eastAsia="sans-serif"/>
          <w:b/>
          <w:bCs/>
          <w:color w:val="000000"/>
          <w:shd w:val="clear" w:color="auto" w:fill="FFFFFF"/>
        </w:rPr>
      </w:pPr>
      <w:r w:rsidRPr="00C728F7">
        <w:rPr>
          <w:rFonts w:eastAsia="sans-serif"/>
          <w:color w:val="000000"/>
          <w:shd w:val="clear" w:color="auto" w:fill="FFFFFF"/>
        </w:rPr>
        <w:lastRenderedPageBreak/>
        <w:t xml:space="preserve">Для </w:t>
      </w:r>
      <w:r>
        <w:rPr>
          <w:rFonts w:eastAsia="sans-serif"/>
          <w:color w:val="000000"/>
          <w:shd w:val="clear" w:color="auto" w:fill="FFFFFF"/>
        </w:rPr>
        <w:t>более успешной</w:t>
      </w:r>
      <w:r w:rsidRPr="00C728F7">
        <w:rPr>
          <w:rFonts w:eastAsia="sans-serif"/>
          <w:color w:val="000000"/>
          <w:shd w:val="clear" w:color="auto" w:fill="FFFFFF"/>
        </w:rPr>
        <w:t xml:space="preserve"> реализации условий и ресурсного обеспечения образовательн</w:t>
      </w:r>
      <w:r>
        <w:rPr>
          <w:rFonts w:eastAsia="sans-serif"/>
          <w:color w:val="000000"/>
          <w:shd w:val="clear" w:color="auto" w:fill="FFFFFF"/>
        </w:rPr>
        <w:t>ых</w:t>
      </w:r>
      <w:r w:rsidRPr="00C728F7">
        <w:rPr>
          <w:rFonts w:eastAsia="sans-serif"/>
          <w:color w:val="000000"/>
          <w:shd w:val="clear" w:color="auto" w:fill="FFFFFF"/>
        </w:rPr>
        <w:t xml:space="preserve"> программ педагогический коллектив должен решить следующие</w:t>
      </w:r>
      <w:r>
        <w:rPr>
          <w:rFonts w:eastAsia="sans-serif"/>
          <w:color w:val="000000"/>
          <w:shd w:val="clear" w:color="auto" w:fill="FFFFFF"/>
        </w:rPr>
        <w:t> </w:t>
      </w:r>
      <w:r w:rsidRPr="00C728F7">
        <w:rPr>
          <w:rFonts w:eastAsia="sans-serif"/>
          <w:b/>
          <w:bCs/>
          <w:color w:val="000000"/>
          <w:shd w:val="clear" w:color="auto" w:fill="FFFFFF"/>
        </w:rPr>
        <w:t>задачи:</w:t>
      </w:r>
    </w:p>
    <w:p w:rsidR="00414674" w:rsidRPr="00C728F7" w:rsidRDefault="00414674" w:rsidP="00DF7337">
      <w:pPr>
        <w:pStyle w:val="aa"/>
        <w:shd w:val="clear" w:color="auto" w:fill="FFFFFF"/>
        <w:spacing w:before="0" w:beforeAutospacing="0" w:after="0" w:afterAutospacing="0"/>
        <w:ind w:firstLineChars="250" w:firstLine="602"/>
        <w:jc w:val="both"/>
        <w:rPr>
          <w:rFonts w:eastAsia="sans-serif"/>
          <w:color w:val="000000"/>
          <w:shd w:val="clear" w:color="auto" w:fill="FFFFFF"/>
        </w:rPr>
      </w:pPr>
      <w:r>
        <w:rPr>
          <w:rFonts w:eastAsia="sans-serif"/>
          <w:b/>
          <w:bCs/>
          <w:color w:val="000000"/>
          <w:shd w:val="clear" w:color="auto" w:fill="FFFFFF"/>
        </w:rPr>
        <w:t xml:space="preserve">- </w:t>
      </w:r>
      <w:r w:rsidRPr="00C728F7">
        <w:rPr>
          <w:rFonts w:eastAsia="sans-serif"/>
          <w:color w:val="000000"/>
          <w:shd w:val="clear" w:color="auto" w:fill="FFFFFF"/>
        </w:rPr>
        <w:t>обеспечение современным нормативно-программным и учебно-методическим сопровождением содержательной части обновлённых ФГОС</w:t>
      </w:r>
      <w:r w:rsidR="00164393">
        <w:rPr>
          <w:rFonts w:eastAsia="sans-serif"/>
          <w:color w:val="000000"/>
          <w:shd w:val="clear" w:color="auto" w:fill="FFFFFF"/>
        </w:rPr>
        <w:t xml:space="preserve"> (конструкторы программ)</w:t>
      </w:r>
      <w:r w:rsidRPr="00C728F7">
        <w:rPr>
          <w:rFonts w:eastAsia="sans-serif"/>
          <w:color w:val="000000"/>
          <w:shd w:val="clear" w:color="auto" w:fill="FFFFFF"/>
        </w:rPr>
        <w:t>;</w:t>
      </w:r>
    </w:p>
    <w:p w:rsidR="00414674" w:rsidRDefault="00414674" w:rsidP="00DF7337">
      <w:pPr>
        <w:pStyle w:val="aa"/>
        <w:shd w:val="clear" w:color="auto" w:fill="FFFFFF"/>
        <w:spacing w:before="0" w:beforeAutospacing="0" w:after="0" w:afterAutospacing="0"/>
        <w:ind w:firstLineChars="250" w:firstLine="600"/>
        <w:jc w:val="both"/>
        <w:rPr>
          <w:rFonts w:eastAsia="sans-serif"/>
          <w:color w:val="000000"/>
          <w:shd w:val="clear" w:color="auto" w:fill="FFFFFF"/>
        </w:rPr>
      </w:pPr>
      <w:r>
        <w:rPr>
          <w:rFonts w:eastAsia="sans-serif"/>
          <w:color w:val="000000"/>
          <w:shd w:val="clear" w:color="auto" w:fill="FFFFFF"/>
        </w:rPr>
        <w:t xml:space="preserve">- </w:t>
      </w:r>
      <w:r w:rsidRPr="00C728F7">
        <w:rPr>
          <w:rFonts w:eastAsia="sans-serif"/>
          <w:color w:val="000000"/>
          <w:shd w:val="clear" w:color="auto" w:fill="FFFFFF"/>
        </w:rPr>
        <w:t>своевременное обеспечение комплектом учебников в соответствии с требованиями обновлённых ФГО</w:t>
      </w:r>
      <w:r>
        <w:rPr>
          <w:rFonts w:eastAsia="sans-serif"/>
          <w:color w:val="000000"/>
          <w:shd w:val="clear" w:color="auto" w:fill="FFFFFF"/>
        </w:rPr>
        <w:t>С;</w:t>
      </w:r>
    </w:p>
    <w:p w:rsidR="00414674" w:rsidRPr="00C728F7" w:rsidRDefault="00414674" w:rsidP="00DF7337">
      <w:pPr>
        <w:pStyle w:val="aa"/>
        <w:shd w:val="clear" w:color="auto" w:fill="FFFFFF"/>
        <w:spacing w:before="0" w:beforeAutospacing="0" w:after="0" w:afterAutospacing="0"/>
        <w:ind w:firstLineChars="250" w:firstLine="600"/>
        <w:jc w:val="both"/>
        <w:rPr>
          <w:rFonts w:eastAsia="sans-serif"/>
          <w:color w:val="000000"/>
          <w:shd w:val="clear" w:color="auto" w:fill="FFFFFF"/>
        </w:rPr>
      </w:pPr>
      <w:r>
        <w:rPr>
          <w:rFonts w:eastAsia="sans-serif"/>
          <w:color w:val="000000"/>
          <w:shd w:val="clear" w:color="auto" w:fill="FFFFFF"/>
        </w:rPr>
        <w:t xml:space="preserve">- </w:t>
      </w:r>
      <w:r w:rsidRPr="00C728F7">
        <w:rPr>
          <w:rFonts w:eastAsia="sans-serif"/>
          <w:color w:val="000000"/>
          <w:shd w:val="clear" w:color="auto" w:fill="FFFFFF"/>
        </w:rPr>
        <w:t>обеспечение диагностическим инструментарием по оценке достижения планируемых результатов обучения;</w:t>
      </w:r>
    </w:p>
    <w:p w:rsidR="00414674" w:rsidRPr="00C728F7" w:rsidRDefault="00414674" w:rsidP="00DF7337">
      <w:pPr>
        <w:pStyle w:val="aa"/>
        <w:shd w:val="clear" w:color="auto" w:fill="FFFFFF"/>
        <w:spacing w:before="0" w:beforeAutospacing="0" w:after="0" w:afterAutospacing="0"/>
        <w:ind w:firstLineChars="250" w:firstLine="600"/>
        <w:jc w:val="both"/>
        <w:rPr>
          <w:rFonts w:eastAsia="sans-serif"/>
          <w:color w:val="000000"/>
          <w:shd w:val="clear" w:color="auto" w:fill="FFFFFF"/>
        </w:rPr>
      </w:pPr>
      <w:r>
        <w:rPr>
          <w:rFonts w:eastAsia="sans-serif"/>
          <w:color w:val="000000"/>
          <w:shd w:val="clear" w:color="auto" w:fill="FFFFFF"/>
        </w:rPr>
        <w:t xml:space="preserve">- </w:t>
      </w:r>
      <w:r w:rsidRPr="00C728F7">
        <w:rPr>
          <w:rFonts w:eastAsia="sans-serif"/>
          <w:color w:val="000000"/>
          <w:shd w:val="clear" w:color="auto" w:fill="FFFFFF"/>
        </w:rPr>
        <w:t>формирова</w:t>
      </w:r>
      <w:r>
        <w:rPr>
          <w:rFonts w:eastAsia="sans-serif"/>
          <w:color w:val="000000"/>
          <w:shd w:val="clear" w:color="auto" w:fill="FFFFFF"/>
        </w:rPr>
        <w:t>ние</w:t>
      </w:r>
      <w:r w:rsidRPr="00C728F7">
        <w:rPr>
          <w:rFonts w:eastAsia="sans-serif"/>
          <w:color w:val="000000"/>
          <w:shd w:val="clear" w:color="auto" w:fill="FFFFFF"/>
        </w:rPr>
        <w:t xml:space="preserve"> электронны</w:t>
      </w:r>
      <w:r>
        <w:rPr>
          <w:rFonts w:eastAsia="sans-serif"/>
          <w:color w:val="000000"/>
          <w:shd w:val="clear" w:color="auto" w:fill="FFFFFF"/>
        </w:rPr>
        <w:t>х</w:t>
      </w:r>
      <w:r w:rsidRPr="00C728F7">
        <w:rPr>
          <w:rFonts w:eastAsia="sans-serif"/>
          <w:color w:val="000000"/>
          <w:shd w:val="clear" w:color="auto" w:fill="FFFFFF"/>
        </w:rPr>
        <w:t xml:space="preserve"> ресурс</w:t>
      </w:r>
      <w:r>
        <w:rPr>
          <w:rFonts w:eastAsia="sans-serif"/>
          <w:color w:val="000000"/>
          <w:shd w:val="clear" w:color="auto" w:fill="FFFFFF"/>
        </w:rPr>
        <w:t>ов</w:t>
      </w:r>
      <w:r w:rsidRPr="00C728F7">
        <w:rPr>
          <w:rFonts w:eastAsia="sans-serif"/>
          <w:color w:val="000000"/>
          <w:shd w:val="clear" w:color="auto" w:fill="FFFFFF"/>
        </w:rPr>
        <w:t xml:space="preserve"> для обеспечения деятельности;</w:t>
      </w:r>
    </w:p>
    <w:p w:rsidR="00414674" w:rsidRPr="00C728F7" w:rsidRDefault="00414674" w:rsidP="00DF7337">
      <w:pPr>
        <w:pStyle w:val="aa"/>
        <w:shd w:val="clear" w:color="auto" w:fill="FFFFFF"/>
        <w:spacing w:before="0" w:beforeAutospacing="0" w:after="0" w:afterAutospacing="0"/>
        <w:ind w:firstLineChars="250" w:firstLine="600"/>
        <w:jc w:val="both"/>
        <w:rPr>
          <w:rFonts w:eastAsia="sans-serif"/>
          <w:color w:val="000000"/>
          <w:shd w:val="clear" w:color="auto" w:fill="FFFFFF"/>
        </w:rPr>
      </w:pPr>
      <w:r>
        <w:rPr>
          <w:rFonts w:eastAsia="sans-serif"/>
          <w:color w:val="000000"/>
          <w:shd w:val="clear" w:color="auto" w:fill="FFFFFF"/>
        </w:rPr>
        <w:t>- активное использование в</w:t>
      </w:r>
      <w:r w:rsidRPr="00C728F7">
        <w:rPr>
          <w:rFonts w:eastAsia="sans-serif"/>
          <w:color w:val="000000"/>
          <w:shd w:val="clear" w:color="auto" w:fill="FFFFFF"/>
        </w:rPr>
        <w:t xml:space="preserve"> образовательно</w:t>
      </w:r>
      <w:r>
        <w:rPr>
          <w:rFonts w:eastAsia="sans-serif"/>
          <w:color w:val="000000"/>
          <w:shd w:val="clear" w:color="auto" w:fill="FFFFFF"/>
        </w:rPr>
        <w:t>м</w:t>
      </w:r>
      <w:r w:rsidRPr="00C728F7">
        <w:rPr>
          <w:rFonts w:eastAsia="sans-serif"/>
          <w:color w:val="000000"/>
          <w:shd w:val="clear" w:color="auto" w:fill="FFFFFF"/>
        </w:rPr>
        <w:t xml:space="preserve"> процесс</w:t>
      </w:r>
      <w:r>
        <w:rPr>
          <w:rFonts w:eastAsia="sans-serif"/>
          <w:color w:val="000000"/>
          <w:shd w:val="clear" w:color="auto" w:fill="FFFFFF"/>
        </w:rPr>
        <w:t>е</w:t>
      </w:r>
      <w:r w:rsidRPr="00C728F7">
        <w:rPr>
          <w:rFonts w:eastAsia="sans-serif"/>
          <w:color w:val="000000"/>
          <w:shd w:val="clear" w:color="auto" w:fill="FFFFFF"/>
        </w:rPr>
        <w:t xml:space="preserve"> современны</w:t>
      </w:r>
      <w:r>
        <w:rPr>
          <w:rFonts w:eastAsia="sans-serif"/>
          <w:color w:val="000000"/>
          <w:shd w:val="clear" w:color="auto" w:fill="FFFFFF"/>
        </w:rPr>
        <w:t>х</w:t>
      </w:r>
      <w:r w:rsidRPr="00C728F7">
        <w:rPr>
          <w:rFonts w:eastAsia="sans-serif"/>
          <w:color w:val="000000"/>
          <w:shd w:val="clear" w:color="auto" w:fill="FFFFFF"/>
        </w:rPr>
        <w:t xml:space="preserve"> методик и технологи</w:t>
      </w:r>
      <w:r>
        <w:rPr>
          <w:rFonts w:eastAsia="sans-serif"/>
          <w:color w:val="000000"/>
          <w:shd w:val="clear" w:color="auto" w:fill="FFFFFF"/>
        </w:rPr>
        <w:t>й</w:t>
      </w:r>
      <w:r w:rsidRPr="00C728F7">
        <w:rPr>
          <w:rFonts w:eastAsia="sans-serif"/>
          <w:color w:val="000000"/>
          <w:shd w:val="clear" w:color="auto" w:fill="FFFFFF"/>
        </w:rPr>
        <w:t xml:space="preserve"> оценивания, позволяющие увидеть динамику роста и развития ребенка;</w:t>
      </w:r>
    </w:p>
    <w:p w:rsidR="00414674" w:rsidRPr="00DF7337" w:rsidRDefault="00414674" w:rsidP="00DF7337">
      <w:pPr>
        <w:pStyle w:val="aa"/>
        <w:shd w:val="clear" w:color="auto" w:fill="FFFFFF"/>
        <w:spacing w:before="0" w:beforeAutospacing="0" w:after="0" w:afterAutospacing="0"/>
        <w:ind w:firstLineChars="250" w:firstLine="600"/>
        <w:jc w:val="both"/>
        <w:rPr>
          <w:color w:val="000000"/>
        </w:rPr>
      </w:pPr>
      <w:r>
        <w:rPr>
          <w:rFonts w:eastAsia="sans-serif"/>
          <w:color w:val="000000"/>
          <w:shd w:val="clear" w:color="auto" w:fill="FFFFFF"/>
        </w:rPr>
        <w:t xml:space="preserve">- </w:t>
      </w:r>
      <w:r w:rsidRPr="00C728F7">
        <w:rPr>
          <w:rFonts w:eastAsia="sans-serif"/>
          <w:color w:val="000000"/>
          <w:shd w:val="clear" w:color="auto" w:fill="FFFFFF"/>
        </w:rPr>
        <w:t>осуществ</w:t>
      </w:r>
      <w:r>
        <w:rPr>
          <w:rFonts w:eastAsia="sans-serif"/>
          <w:color w:val="000000"/>
          <w:shd w:val="clear" w:color="auto" w:fill="FFFFFF"/>
        </w:rPr>
        <w:t>ление</w:t>
      </w:r>
      <w:r w:rsidRPr="00C728F7">
        <w:rPr>
          <w:rFonts w:eastAsia="sans-serif"/>
          <w:color w:val="000000"/>
          <w:shd w:val="clear" w:color="auto" w:fill="FFFFFF"/>
        </w:rPr>
        <w:t xml:space="preserve"> преемственност</w:t>
      </w:r>
      <w:r>
        <w:rPr>
          <w:rFonts w:eastAsia="sans-serif"/>
          <w:color w:val="000000"/>
          <w:shd w:val="clear" w:color="auto" w:fill="FFFFFF"/>
        </w:rPr>
        <w:t>и</w:t>
      </w:r>
      <w:r w:rsidRPr="00C728F7">
        <w:rPr>
          <w:rFonts w:eastAsia="sans-serif"/>
          <w:color w:val="000000"/>
          <w:shd w:val="clear" w:color="auto" w:fill="FFFFFF"/>
        </w:rPr>
        <w:t xml:space="preserve"> в содержании, формах и методах обучения, воспитания и развития, в педагогических требованиях к условиям образования детей на 1</w:t>
      </w:r>
      <w:r>
        <w:rPr>
          <w:rFonts w:eastAsia="sans-serif"/>
          <w:color w:val="000000"/>
          <w:shd w:val="clear" w:color="auto" w:fill="FFFFFF"/>
        </w:rPr>
        <w:t xml:space="preserve">, </w:t>
      </w:r>
      <w:r w:rsidRPr="00C728F7">
        <w:rPr>
          <w:rFonts w:eastAsia="sans-serif"/>
          <w:color w:val="000000"/>
          <w:shd w:val="clear" w:color="auto" w:fill="FFFFFF"/>
        </w:rPr>
        <w:t>2</w:t>
      </w:r>
      <w:r>
        <w:rPr>
          <w:rFonts w:eastAsia="sans-serif"/>
          <w:color w:val="000000"/>
          <w:shd w:val="clear" w:color="auto" w:fill="FFFFFF"/>
        </w:rPr>
        <w:t xml:space="preserve"> и 3</w:t>
      </w:r>
      <w:r w:rsidR="00DF7337">
        <w:rPr>
          <w:rFonts w:eastAsia="sans-serif"/>
          <w:color w:val="000000"/>
          <w:shd w:val="clear" w:color="auto" w:fill="FFFFFF"/>
        </w:rPr>
        <w:t xml:space="preserve"> ступенях обучения.</w:t>
      </w:r>
    </w:p>
    <w:p w:rsidR="00414674" w:rsidRDefault="00414674" w:rsidP="00DF7337">
      <w:pPr>
        <w:pStyle w:val="aa"/>
        <w:shd w:val="clear" w:color="auto" w:fill="FFFFFF"/>
        <w:spacing w:before="0" w:beforeAutospacing="0" w:after="0" w:afterAutospacing="0"/>
        <w:ind w:firstLineChars="250" w:firstLine="600"/>
        <w:jc w:val="both"/>
        <w:rPr>
          <w:rFonts w:eastAsia="sans-serif"/>
          <w:color w:val="000000"/>
          <w:shd w:val="clear" w:color="auto" w:fill="FFFFFF"/>
        </w:rPr>
      </w:pPr>
    </w:p>
    <w:p w:rsidR="007B2FC2" w:rsidRPr="00DF7337" w:rsidRDefault="004D54E7" w:rsidP="007E5C68">
      <w:pPr>
        <w:pStyle w:val="a5"/>
        <w:numPr>
          <w:ilvl w:val="0"/>
          <w:numId w:val="3"/>
        </w:num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 w:rsidRPr="00DF7337">
        <w:rPr>
          <w:rFonts w:hAnsi="Times New Roman" w:cs="Times New Roman"/>
          <w:b/>
          <w:bCs/>
          <w:color w:val="000000"/>
          <w:sz w:val="24"/>
          <w:szCs w:val="24"/>
        </w:rPr>
        <w:t>Результаты внешней оценки качества образования</w:t>
      </w:r>
      <w:r w:rsidR="00885302" w:rsidRPr="00DF7337">
        <w:rPr>
          <w:rFonts w:hAnsi="Times New Roman" w:cs="Times New Roman"/>
          <w:b/>
          <w:bCs/>
          <w:color w:val="000000"/>
          <w:sz w:val="24"/>
          <w:szCs w:val="24"/>
        </w:rPr>
        <w:t xml:space="preserve"> (ВПР, </w:t>
      </w:r>
      <w:r w:rsidR="00DF7337" w:rsidRPr="00DF7337">
        <w:rPr>
          <w:rFonts w:hAnsi="Times New Roman" w:cs="Times New Roman"/>
          <w:b/>
          <w:bCs/>
          <w:color w:val="000000"/>
          <w:sz w:val="24"/>
          <w:szCs w:val="24"/>
        </w:rPr>
        <w:t xml:space="preserve">итоги </w:t>
      </w:r>
      <w:r w:rsidR="00885302" w:rsidRPr="00DF7337">
        <w:rPr>
          <w:rFonts w:hAnsi="Times New Roman" w:cs="Times New Roman"/>
          <w:b/>
          <w:bCs/>
          <w:color w:val="000000"/>
          <w:sz w:val="24"/>
          <w:szCs w:val="24"/>
        </w:rPr>
        <w:t xml:space="preserve"> ГИА)</w:t>
      </w:r>
    </w:p>
    <w:p w:rsidR="00C354CD" w:rsidRPr="00584CAA" w:rsidRDefault="00C354CD" w:rsidP="00DF7337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584CAA">
        <w:rPr>
          <w:sz w:val="24"/>
          <w:szCs w:val="24"/>
          <w:lang w:val="ru-RU"/>
        </w:rPr>
        <w:t xml:space="preserve">В целях обеспечения мониторинга качества образования в </w:t>
      </w:r>
      <w:r w:rsidR="002D793F" w:rsidRPr="00584CAA">
        <w:rPr>
          <w:sz w:val="24"/>
          <w:szCs w:val="24"/>
          <w:lang w:val="ru-RU"/>
        </w:rPr>
        <w:t>сентябре-</w:t>
      </w:r>
      <w:r w:rsidRPr="00584CAA">
        <w:rPr>
          <w:sz w:val="24"/>
          <w:szCs w:val="24"/>
          <w:lang w:val="ru-RU"/>
        </w:rPr>
        <w:t xml:space="preserve">октябре 2022 года в лицее были организованы и проведены Всероссийские проверочные работы (далее ВПР) в 5, 6, 7, 8, 9 классах. </w:t>
      </w:r>
    </w:p>
    <w:p w:rsidR="007B2FC2" w:rsidRPr="00584CAA" w:rsidRDefault="004D54E7" w:rsidP="00DF7337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4CAA">
        <w:rPr>
          <w:rFonts w:hAnsi="Times New Roman" w:cs="Times New Roman"/>
          <w:color w:val="000000"/>
          <w:sz w:val="24"/>
          <w:szCs w:val="24"/>
          <w:lang w:val="ru-RU"/>
        </w:rPr>
        <w:t>В ВПР</w:t>
      </w:r>
      <w:r w:rsidR="00C354CD" w:rsidRPr="00584CAA">
        <w:rPr>
          <w:rFonts w:hAnsi="Times New Roman" w:cs="Times New Roman"/>
          <w:color w:val="000000"/>
          <w:sz w:val="24"/>
          <w:szCs w:val="24"/>
          <w:lang w:val="ru-RU"/>
        </w:rPr>
        <w:t>-2022</w:t>
      </w:r>
      <w:r w:rsidRPr="00584CAA">
        <w:rPr>
          <w:rFonts w:hAnsi="Times New Roman" w:cs="Times New Roman"/>
          <w:color w:val="000000"/>
          <w:sz w:val="24"/>
          <w:szCs w:val="24"/>
        </w:rPr>
        <w:t> </w:t>
      </w:r>
      <w:r w:rsidRPr="00584CAA">
        <w:rPr>
          <w:rFonts w:hAnsi="Times New Roman" w:cs="Times New Roman"/>
          <w:color w:val="000000"/>
          <w:sz w:val="24"/>
          <w:szCs w:val="24"/>
          <w:lang w:val="ru-RU"/>
        </w:rPr>
        <w:t>приняли участие</w:t>
      </w:r>
      <w:r w:rsidR="009D60AA" w:rsidRPr="00584CAA">
        <w:rPr>
          <w:rFonts w:hAnsi="Times New Roman" w:cs="Times New Roman"/>
          <w:color w:val="000000"/>
          <w:sz w:val="24"/>
          <w:szCs w:val="24"/>
          <w:lang w:val="ru-RU"/>
        </w:rPr>
        <w:t xml:space="preserve"> 95,3 %</w:t>
      </w:r>
      <w:r w:rsidRPr="00584CAA">
        <w:rPr>
          <w:rFonts w:hAnsi="Times New Roman" w:cs="Times New Roman"/>
          <w:color w:val="000000"/>
          <w:sz w:val="24"/>
          <w:szCs w:val="24"/>
        </w:rPr>
        <w:t> </w:t>
      </w:r>
      <w:r w:rsidR="00C354CD" w:rsidRPr="00584CA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873FD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84CAA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Данный показатель позволил получить достоверную оценку образовательных результатов учеников по </w:t>
      </w:r>
      <w:r w:rsidR="00C354CD" w:rsidRPr="00584CAA">
        <w:rPr>
          <w:rFonts w:hAnsi="Times New Roman" w:cs="Times New Roman"/>
          <w:color w:val="000000"/>
          <w:sz w:val="24"/>
          <w:szCs w:val="24"/>
          <w:lang w:val="ru-RU"/>
        </w:rPr>
        <w:t>лицею.</w:t>
      </w:r>
      <w:r w:rsidR="00304DD3" w:rsidRPr="00584C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A601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304DD3" w:rsidRPr="00584CAA">
        <w:rPr>
          <w:rFonts w:hAnsi="Times New Roman" w:cs="Times New Roman"/>
          <w:color w:val="000000"/>
          <w:sz w:val="24"/>
          <w:szCs w:val="24"/>
          <w:lang w:val="ru-RU"/>
        </w:rPr>
        <w:t>исали Всероссийские проверочные работы по</w:t>
      </w:r>
      <w:r w:rsidR="00EA6018" w:rsidRPr="00EA60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04DD3" w:rsidRPr="00584CAA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предметам: «Русский язык», «Математика», «История», «Биология»</w:t>
      </w:r>
      <w:r w:rsidR="00172D47" w:rsidRPr="00584CAA">
        <w:rPr>
          <w:rFonts w:hAnsi="Times New Roman" w:cs="Times New Roman"/>
          <w:color w:val="000000"/>
          <w:sz w:val="24"/>
          <w:szCs w:val="24"/>
          <w:lang w:val="ru-RU"/>
        </w:rPr>
        <w:t>, «География», «Физика».</w:t>
      </w:r>
    </w:p>
    <w:p w:rsidR="007B2FC2" w:rsidRDefault="004D54E7" w:rsidP="00DF7337">
      <w:pPr>
        <w:spacing w:before="0" w:beforeAutospacing="0" w:after="0" w:afterAutospacing="0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762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выводы по результатам ВПР-20</w:t>
      </w:r>
      <w:r w:rsidR="005539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22</w:t>
      </w:r>
    </w:p>
    <w:p w:rsidR="005539D4" w:rsidRPr="004A41B8" w:rsidRDefault="005539D4" w:rsidP="007E5C68">
      <w:pPr>
        <w:pStyle w:val="a5"/>
        <w:numPr>
          <w:ilvl w:val="0"/>
          <w:numId w:val="1"/>
        </w:num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5539D4">
        <w:t>Достаточн</w:t>
      </w:r>
      <w:r>
        <w:t>о большой процент обучающихся (94,1%) подтвердили свои</w:t>
      </w:r>
      <w:r w:rsidR="00EA6018">
        <w:t xml:space="preserve"> отметки по всем</w:t>
      </w:r>
      <w:r w:rsidR="004A41B8">
        <w:t xml:space="preserve"> </w:t>
      </w:r>
      <w:r w:rsidR="00EA6018">
        <w:t>предметам.</w:t>
      </w:r>
      <w:r w:rsidRPr="005539D4">
        <w:t xml:space="preserve"> </w:t>
      </w:r>
      <w:r w:rsidR="004A41B8" w:rsidRPr="004A41B8">
        <w:t>По биологии, истории, обществознанию 3 ученика повысили отметки. Обучающиеся  справились с предложенными работами и показали базовый уровень знания по предметам.</w:t>
      </w:r>
    </w:p>
    <w:p w:rsidR="00B04B25" w:rsidRPr="00B04B25" w:rsidRDefault="005539D4" w:rsidP="007E5C68">
      <w:pPr>
        <w:pStyle w:val="a5"/>
        <w:numPr>
          <w:ilvl w:val="0"/>
          <w:numId w:val="1"/>
        </w:numPr>
        <w:spacing w:after="0"/>
        <w:jc w:val="both"/>
        <w:rPr>
          <w:rFonts w:hAnsi="Times New Roman" w:cs="Times New Roman"/>
          <w:b/>
          <w:color w:val="000000"/>
          <w:sz w:val="24"/>
          <w:szCs w:val="24"/>
        </w:rPr>
      </w:pPr>
      <w:r w:rsidRPr="005539D4">
        <w:t xml:space="preserve">Анализ результатов ВПР по сравнению с прошлым годом показал </w:t>
      </w:r>
      <w:r>
        <w:t>повышение</w:t>
      </w:r>
      <w:r w:rsidRPr="005539D4">
        <w:t xml:space="preserve"> качества знаний по русскому языку и математике в 6–9-х классах</w:t>
      </w:r>
      <w:r>
        <w:t>, по географии и биологии в 8-9 классах</w:t>
      </w:r>
      <w:r w:rsidRPr="005539D4">
        <w:t xml:space="preserve">. Положительная динамика наблюдается </w:t>
      </w:r>
      <w:r w:rsidR="00B04B25">
        <w:t xml:space="preserve">по истории и обществознанию. </w:t>
      </w:r>
    </w:p>
    <w:p w:rsidR="005539D4" w:rsidRPr="00DF7337" w:rsidRDefault="005539D4" w:rsidP="007E5C68">
      <w:pPr>
        <w:pStyle w:val="a5"/>
        <w:numPr>
          <w:ilvl w:val="0"/>
          <w:numId w:val="1"/>
        </w:numPr>
        <w:spacing w:after="0"/>
        <w:jc w:val="both"/>
        <w:rPr>
          <w:rFonts w:hAnsi="Times New Roman" w:cs="Times New Roman"/>
          <w:b/>
          <w:color w:val="000000"/>
          <w:sz w:val="24"/>
          <w:szCs w:val="24"/>
        </w:rPr>
      </w:pPr>
      <w:r w:rsidRPr="005539D4">
        <w:t>Анализ результатов ВПР по сравнению с общероссийским, региональным и районным показателям выявил средний уровень качества знаний по биологии, физике</w:t>
      </w:r>
      <w:r w:rsidR="00B04B25">
        <w:t>, географии</w:t>
      </w:r>
      <w:r w:rsidRPr="005539D4">
        <w:t xml:space="preserve">. </w:t>
      </w:r>
      <w:r w:rsidR="00B04B25">
        <w:t xml:space="preserve">Небольшое </w:t>
      </w:r>
      <w:r w:rsidRPr="005539D4">
        <w:t xml:space="preserve">отставание наблюдается по русскому языку, математике, </w:t>
      </w:r>
      <w:r w:rsidR="00B04B25">
        <w:t>английскому</w:t>
      </w:r>
      <w:r w:rsidRPr="005539D4">
        <w:t xml:space="preserve"> языку.</w:t>
      </w:r>
    </w:p>
    <w:p w:rsidR="00F668AA" w:rsidRDefault="00F668AA" w:rsidP="00F668AA">
      <w:pPr>
        <w:pStyle w:val="a5"/>
        <w:spacing w:after="0" w:line="240" w:lineRule="auto"/>
        <w:ind w:left="660"/>
        <w:rPr>
          <w:b/>
        </w:rPr>
      </w:pPr>
    </w:p>
    <w:p w:rsidR="00F668AA" w:rsidRPr="00F668AA" w:rsidRDefault="00F668AA" w:rsidP="00F668AA">
      <w:pPr>
        <w:pStyle w:val="a5"/>
        <w:spacing w:after="0" w:line="240" w:lineRule="auto"/>
        <w:ind w:left="660"/>
        <w:rPr>
          <w:b/>
        </w:rPr>
      </w:pPr>
      <w:r w:rsidRPr="00865795">
        <w:rPr>
          <w:b/>
        </w:rPr>
        <w:t>Результаты  государственной итоговой аттестации основного общего образования</w:t>
      </w:r>
    </w:p>
    <w:p w:rsidR="00F668AA" w:rsidRPr="00F668AA" w:rsidRDefault="00F668AA" w:rsidP="00164393">
      <w:pPr>
        <w:spacing w:before="0" w:beforeAutospacing="0" w:after="0" w:afterAutospacing="0"/>
        <w:ind w:firstLine="709"/>
        <w:jc w:val="center"/>
        <w:rPr>
          <w:b/>
          <w:i/>
          <w:color w:val="000000"/>
          <w:u w:val="single"/>
          <w:lang w:val="ru-RU"/>
        </w:rPr>
      </w:pPr>
      <w:proofErr w:type="spellStart"/>
      <w:r>
        <w:rPr>
          <w:b/>
          <w:i/>
          <w:color w:val="000000"/>
          <w:u w:val="single"/>
        </w:rPr>
        <w:t>М</w:t>
      </w:r>
      <w:r w:rsidRPr="00865795">
        <w:rPr>
          <w:b/>
          <w:i/>
          <w:color w:val="000000"/>
          <w:u w:val="single"/>
        </w:rPr>
        <w:t>атематика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1394"/>
        <w:gridCol w:w="1589"/>
        <w:gridCol w:w="1564"/>
        <w:gridCol w:w="841"/>
        <w:gridCol w:w="841"/>
        <w:gridCol w:w="841"/>
        <w:gridCol w:w="841"/>
      </w:tblGrid>
      <w:tr w:rsidR="00F668AA" w:rsidRPr="00493DB7" w:rsidTr="00926160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493DB7" w:rsidRDefault="00F668AA" w:rsidP="00164393">
            <w:pPr>
              <w:suppressAutoHyphens/>
              <w:spacing w:before="0" w:beforeAutospacing="0" w:after="0" w:afterAutospacing="0"/>
              <w:jc w:val="both"/>
              <w:rPr>
                <w:color w:val="000000"/>
                <w:lang w:eastAsia="ar-SA"/>
              </w:rPr>
            </w:pPr>
            <w:proofErr w:type="spellStart"/>
            <w:r w:rsidRPr="00493DB7">
              <w:rPr>
                <w:color w:val="000000"/>
              </w:rPr>
              <w:t>Отчетный</w:t>
            </w:r>
            <w:proofErr w:type="spellEnd"/>
            <w:r w:rsidRPr="00493DB7">
              <w:rPr>
                <w:color w:val="000000"/>
              </w:rPr>
              <w:t xml:space="preserve"> </w:t>
            </w:r>
            <w:proofErr w:type="spellStart"/>
            <w:r w:rsidRPr="00493DB7">
              <w:rPr>
                <w:color w:val="000000"/>
              </w:rPr>
              <w:t>период</w:t>
            </w:r>
            <w:proofErr w:type="spellEnd"/>
            <w:r w:rsidRPr="00493DB7">
              <w:rPr>
                <w:color w:val="000000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493DB7" w:rsidRDefault="00F668AA" w:rsidP="00164393">
            <w:pPr>
              <w:suppressAutoHyphens/>
              <w:spacing w:before="0" w:beforeAutospacing="0" w:after="0" w:afterAutospacing="0"/>
              <w:jc w:val="both"/>
              <w:rPr>
                <w:color w:val="000000"/>
                <w:lang w:eastAsia="ar-SA"/>
              </w:rPr>
            </w:pPr>
            <w:proofErr w:type="spellStart"/>
            <w:r w:rsidRPr="00493DB7">
              <w:rPr>
                <w:color w:val="000000"/>
              </w:rPr>
              <w:t>Количество</w:t>
            </w:r>
            <w:proofErr w:type="spellEnd"/>
            <w:r w:rsidRPr="00493DB7">
              <w:rPr>
                <w:color w:val="000000"/>
              </w:rPr>
              <w:t xml:space="preserve"> </w:t>
            </w:r>
            <w:proofErr w:type="spellStart"/>
            <w:r w:rsidRPr="00493DB7">
              <w:rPr>
                <w:color w:val="000000"/>
              </w:rPr>
              <w:t>учащихся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493DB7" w:rsidRDefault="00F668AA" w:rsidP="00164393">
            <w:pPr>
              <w:suppressAutoHyphens/>
              <w:spacing w:before="0" w:beforeAutospacing="0" w:after="0" w:afterAutospacing="0"/>
              <w:jc w:val="both"/>
              <w:rPr>
                <w:color w:val="000000"/>
                <w:lang w:eastAsia="ar-SA"/>
              </w:rPr>
            </w:pPr>
            <w:r w:rsidRPr="00493DB7">
              <w:rPr>
                <w:color w:val="000000"/>
              </w:rPr>
              <w:t xml:space="preserve">% </w:t>
            </w:r>
            <w:proofErr w:type="spellStart"/>
            <w:r w:rsidRPr="00493DB7">
              <w:rPr>
                <w:color w:val="000000"/>
              </w:rPr>
              <w:t>успеваемости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493DB7" w:rsidRDefault="00F668AA" w:rsidP="00164393">
            <w:pPr>
              <w:suppressAutoHyphens/>
              <w:spacing w:before="0" w:beforeAutospacing="0" w:after="0" w:afterAutospacing="0"/>
              <w:jc w:val="both"/>
              <w:rPr>
                <w:color w:val="000000"/>
                <w:lang w:eastAsia="ar-SA"/>
              </w:rPr>
            </w:pPr>
            <w:r w:rsidRPr="00493DB7">
              <w:rPr>
                <w:color w:val="000000"/>
              </w:rPr>
              <w:t xml:space="preserve">% </w:t>
            </w:r>
            <w:proofErr w:type="spellStart"/>
            <w:r w:rsidRPr="00493DB7">
              <w:rPr>
                <w:color w:val="000000"/>
              </w:rPr>
              <w:t>качества</w:t>
            </w:r>
            <w:proofErr w:type="spellEnd"/>
            <w:r w:rsidRPr="00493DB7">
              <w:rPr>
                <w:color w:val="000000"/>
              </w:rPr>
              <w:t xml:space="preserve"> </w:t>
            </w:r>
            <w:proofErr w:type="spellStart"/>
            <w:r w:rsidRPr="00493DB7">
              <w:rPr>
                <w:color w:val="000000"/>
              </w:rPr>
              <w:t>знаний</w:t>
            </w:r>
            <w:proofErr w:type="spellEnd"/>
            <w:r w:rsidRPr="00493DB7">
              <w:rPr>
                <w:color w:val="000000"/>
              </w:rPr>
              <w:t xml:space="preserve"> (</w:t>
            </w:r>
            <w:proofErr w:type="spellStart"/>
            <w:r w:rsidRPr="00493DB7">
              <w:rPr>
                <w:color w:val="000000"/>
              </w:rPr>
              <w:t>год</w:t>
            </w:r>
            <w:proofErr w:type="spellEnd"/>
            <w:r w:rsidRPr="00493DB7">
              <w:rPr>
                <w:color w:val="000000"/>
              </w:rPr>
              <w:t>/</w:t>
            </w:r>
            <w:proofErr w:type="spellStart"/>
            <w:r w:rsidRPr="00493DB7">
              <w:rPr>
                <w:color w:val="000000"/>
              </w:rPr>
              <w:t>экзамен</w:t>
            </w:r>
            <w:proofErr w:type="spellEnd"/>
            <w:r w:rsidRPr="00493DB7">
              <w:rPr>
                <w:color w:val="000000"/>
              </w:rPr>
              <w:t xml:space="preserve">) 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493DB7" w:rsidRDefault="00F668AA" w:rsidP="00164393">
            <w:pPr>
              <w:suppressAutoHyphens/>
              <w:spacing w:before="0" w:beforeAutospacing="0" w:after="0" w:afterAutospacing="0"/>
              <w:jc w:val="both"/>
              <w:rPr>
                <w:color w:val="000000"/>
                <w:lang w:eastAsia="ar-SA"/>
              </w:rPr>
            </w:pPr>
            <w:proofErr w:type="spellStart"/>
            <w:r w:rsidRPr="00493DB7">
              <w:rPr>
                <w:color w:val="000000"/>
              </w:rPr>
              <w:t>Сдали</w:t>
            </w:r>
            <w:proofErr w:type="spellEnd"/>
            <w:r w:rsidRPr="00493DB7">
              <w:rPr>
                <w:color w:val="000000"/>
              </w:rPr>
              <w:t xml:space="preserve"> </w:t>
            </w:r>
            <w:proofErr w:type="spellStart"/>
            <w:r w:rsidRPr="00493DB7">
              <w:rPr>
                <w:color w:val="000000"/>
              </w:rPr>
              <w:t>на</w:t>
            </w:r>
            <w:proofErr w:type="spellEnd"/>
            <w:r w:rsidRPr="00493DB7">
              <w:rPr>
                <w:color w:val="000000"/>
              </w:rPr>
              <w:t xml:space="preserve"> «5»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493DB7" w:rsidRDefault="00F668AA" w:rsidP="00164393">
            <w:pPr>
              <w:suppressAutoHyphens/>
              <w:spacing w:before="0" w:beforeAutospacing="0" w:after="0" w:afterAutospacing="0"/>
              <w:jc w:val="both"/>
              <w:rPr>
                <w:color w:val="000000"/>
                <w:lang w:eastAsia="ar-SA"/>
              </w:rPr>
            </w:pPr>
            <w:proofErr w:type="spellStart"/>
            <w:r w:rsidRPr="00493DB7">
              <w:rPr>
                <w:color w:val="000000"/>
              </w:rPr>
              <w:t>Сдали</w:t>
            </w:r>
            <w:proofErr w:type="spellEnd"/>
            <w:r w:rsidRPr="00493DB7">
              <w:rPr>
                <w:color w:val="000000"/>
              </w:rPr>
              <w:t xml:space="preserve"> </w:t>
            </w:r>
            <w:proofErr w:type="spellStart"/>
            <w:r w:rsidRPr="00493DB7">
              <w:rPr>
                <w:color w:val="000000"/>
              </w:rPr>
              <w:t>на</w:t>
            </w:r>
            <w:proofErr w:type="spellEnd"/>
            <w:r w:rsidRPr="00493DB7">
              <w:rPr>
                <w:color w:val="000000"/>
              </w:rPr>
              <w:t xml:space="preserve"> «4»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493DB7" w:rsidRDefault="00F668AA" w:rsidP="00164393">
            <w:pPr>
              <w:suppressAutoHyphens/>
              <w:spacing w:before="0" w:beforeAutospacing="0" w:after="0" w:afterAutospacing="0"/>
              <w:jc w:val="both"/>
              <w:rPr>
                <w:color w:val="000000"/>
                <w:lang w:eastAsia="ar-SA"/>
              </w:rPr>
            </w:pPr>
            <w:proofErr w:type="spellStart"/>
            <w:r w:rsidRPr="00493DB7">
              <w:rPr>
                <w:color w:val="000000"/>
              </w:rPr>
              <w:t>Сдали</w:t>
            </w:r>
            <w:proofErr w:type="spellEnd"/>
            <w:r w:rsidRPr="00493DB7">
              <w:rPr>
                <w:color w:val="000000"/>
              </w:rPr>
              <w:t xml:space="preserve"> </w:t>
            </w:r>
            <w:proofErr w:type="spellStart"/>
            <w:r w:rsidRPr="00493DB7">
              <w:rPr>
                <w:color w:val="000000"/>
              </w:rPr>
              <w:t>на</w:t>
            </w:r>
            <w:proofErr w:type="spellEnd"/>
            <w:r w:rsidRPr="00493DB7">
              <w:rPr>
                <w:color w:val="000000"/>
              </w:rPr>
              <w:t xml:space="preserve"> «3»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493DB7" w:rsidRDefault="00F668AA" w:rsidP="00164393">
            <w:pPr>
              <w:suppressAutoHyphens/>
              <w:spacing w:before="0" w:beforeAutospacing="0" w:after="0" w:afterAutospacing="0"/>
              <w:jc w:val="both"/>
              <w:rPr>
                <w:color w:val="000000"/>
                <w:lang w:eastAsia="ar-SA"/>
              </w:rPr>
            </w:pPr>
            <w:proofErr w:type="spellStart"/>
            <w:r w:rsidRPr="00493DB7">
              <w:rPr>
                <w:color w:val="000000"/>
              </w:rPr>
              <w:t>Сдали</w:t>
            </w:r>
            <w:proofErr w:type="spellEnd"/>
            <w:r w:rsidRPr="00493DB7">
              <w:rPr>
                <w:color w:val="000000"/>
              </w:rPr>
              <w:t xml:space="preserve"> </w:t>
            </w:r>
            <w:proofErr w:type="spellStart"/>
            <w:r w:rsidRPr="00493DB7">
              <w:rPr>
                <w:color w:val="000000"/>
              </w:rPr>
              <w:t>на</w:t>
            </w:r>
            <w:proofErr w:type="spellEnd"/>
            <w:r w:rsidRPr="00493DB7">
              <w:rPr>
                <w:color w:val="000000"/>
              </w:rPr>
              <w:t xml:space="preserve"> «2»</w:t>
            </w:r>
          </w:p>
        </w:tc>
      </w:tr>
      <w:tr w:rsidR="00F668AA" w:rsidRPr="00493DB7" w:rsidTr="00926160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493DB7" w:rsidRDefault="00F668AA" w:rsidP="00164393">
            <w:pPr>
              <w:suppressAutoHyphens/>
              <w:spacing w:before="0" w:beforeAutospacing="0" w:after="0" w:afterAutospacing="0"/>
              <w:jc w:val="both"/>
              <w:rPr>
                <w:color w:val="000000"/>
                <w:lang w:eastAsia="ar-SA"/>
              </w:rPr>
            </w:pPr>
            <w:r w:rsidRPr="00493DB7">
              <w:rPr>
                <w:color w:val="000000"/>
              </w:rPr>
              <w:t xml:space="preserve">2022-2023 </w:t>
            </w:r>
            <w:proofErr w:type="spellStart"/>
            <w:r w:rsidRPr="00493DB7">
              <w:rPr>
                <w:color w:val="000000"/>
              </w:rPr>
              <w:t>уч.год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493DB7" w:rsidRDefault="00F668AA" w:rsidP="00164393">
            <w:pPr>
              <w:suppressAutoHyphens/>
              <w:spacing w:before="0" w:beforeAutospacing="0" w:after="0" w:afterAutospacing="0"/>
              <w:jc w:val="center"/>
              <w:rPr>
                <w:color w:val="000000"/>
                <w:lang w:eastAsia="ar-SA"/>
              </w:rPr>
            </w:pPr>
            <w:r w:rsidRPr="00493DB7">
              <w:rPr>
                <w:color w:val="000000"/>
              </w:rPr>
              <w:t>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493DB7" w:rsidRDefault="00F668AA" w:rsidP="00164393">
            <w:pPr>
              <w:suppressAutoHyphens/>
              <w:spacing w:before="0" w:beforeAutospacing="0" w:after="0" w:afterAutospacing="0"/>
              <w:jc w:val="center"/>
              <w:rPr>
                <w:color w:val="000000"/>
                <w:lang w:eastAsia="ar-SA"/>
              </w:rPr>
            </w:pPr>
            <w:r w:rsidRPr="00493DB7">
              <w:rPr>
                <w:color w:val="000000"/>
              </w:rPr>
              <w:t>100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493DB7" w:rsidRDefault="00F668AA" w:rsidP="00164393">
            <w:pPr>
              <w:suppressAutoHyphens/>
              <w:spacing w:before="0" w:beforeAutospacing="0" w:after="0" w:afterAutospacing="0"/>
              <w:jc w:val="center"/>
              <w:rPr>
                <w:color w:val="000000"/>
                <w:lang w:eastAsia="ar-SA"/>
              </w:rPr>
            </w:pPr>
            <w:r w:rsidRPr="00493DB7">
              <w:rPr>
                <w:color w:val="000000"/>
              </w:rPr>
              <w:t>65/45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493DB7" w:rsidRDefault="00F668AA" w:rsidP="00164393">
            <w:pPr>
              <w:suppressAutoHyphens/>
              <w:spacing w:before="0" w:beforeAutospacing="0" w:after="0" w:afterAutospacing="0"/>
              <w:jc w:val="center"/>
              <w:rPr>
                <w:color w:val="000000"/>
                <w:lang w:eastAsia="ar-SA"/>
              </w:rPr>
            </w:pPr>
            <w:r w:rsidRPr="00493DB7">
              <w:rPr>
                <w:color w:val="000000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493DB7" w:rsidRDefault="00F668AA" w:rsidP="00164393">
            <w:pPr>
              <w:suppressAutoHyphens/>
              <w:spacing w:before="0" w:beforeAutospacing="0" w:after="0" w:afterAutospacing="0"/>
              <w:jc w:val="center"/>
              <w:rPr>
                <w:color w:val="000000"/>
                <w:lang w:eastAsia="ar-SA"/>
              </w:rPr>
            </w:pPr>
            <w:r w:rsidRPr="00493DB7">
              <w:rPr>
                <w:color w:val="000000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493DB7" w:rsidRDefault="00F668AA" w:rsidP="00164393">
            <w:pPr>
              <w:suppressAutoHyphens/>
              <w:spacing w:before="0" w:beforeAutospacing="0" w:after="0" w:afterAutospacing="0"/>
              <w:jc w:val="center"/>
              <w:rPr>
                <w:color w:val="000000"/>
                <w:lang w:eastAsia="ar-SA"/>
              </w:rPr>
            </w:pPr>
            <w:r w:rsidRPr="00493DB7">
              <w:rPr>
                <w:color w:val="000000"/>
              </w:rPr>
              <w:t>11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493DB7" w:rsidRDefault="00F668AA" w:rsidP="00164393">
            <w:pPr>
              <w:suppressAutoHyphens/>
              <w:spacing w:before="0" w:beforeAutospacing="0" w:after="0" w:afterAutospacing="0"/>
              <w:jc w:val="center"/>
              <w:rPr>
                <w:color w:val="000000"/>
                <w:lang w:eastAsia="ar-SA"/>
              </w:rPr>
            </w:pPr>
            <w:r w:rsidRPr="00493DB7">
              <w:rPr>
                <w:color w:val="000000"/>
              </w:rPr>
              <w:t>0</w:t>
            </w:r>
          </w:p>
        </w:tc>
      </w:tr>
    </w:tbl>
    <w:p w:rsidR="00F668AA" w:rsidRPr="00164393" w:rsidRDefault="00F668AA" w:rsidP="00164393">
      <w:pPr>
        <w:spacing w:before="0" w:beforeAutospacing="0" w:after="0" w:afterAutospacing="0"/>
        <w:rPr>
          <w:lang w:val="ru-RU"/>
        </w:rPr>
      </w:pPr>
    </w:p>
    <w:tbl>
      <w:tblPr>
        <w:tblW w:w="7183" w:type="dxa"/>
        <w:tblInd w:w="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2673"/>
        <w:gridCol w:w="1849"/>
        <w:gridCol w:w="1245"/>
      </w:tblGrid>
      <w:tr w:rsidR="00F668AA" w:rsidRPr="00413046" w:rsidTr="00926160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413046" w:rsidRDefault="00F668AA" w:rsidP="00164393">
            <w:pPr>
              <w:suppressAutoHyphens/>
              <w:spacing w:before="0" w:beforeAutospacing="0" w:after="0" w:afterAutospacing="0"/>
              <w:jc w:val="both"/>
              <w:rPr>
                <w:color w:val="000000"/>
                <w:lang w:eastAsia="ar-SA"/>
              </w:rPr>
            </w:pPr>
            <w:proofErr w:type="spellStart"/>
            <w:r w:rsidRPr="00413046">
              <w:rPr>
                <w:color w:val="000000"/>
              </w:rPr>
              <w:t>Отчетный</w:t>
            </w:r>
            <w:proofErr w:type="spellEnd"/>
            <w:r w:rsidRPr="00413046">
              <w:rPr>
                <w:color w:val="000000"/>
              </w:rPr>
              <w:t xml:space="preserve"> </w:t>
            </w:r>
            <w:proofErr w:type="spellStart"/>
            <w:r w:rsidRPr="00413046">
              <w:rPr>
                <w:color w:val="000000"/>
              </w:rPr>
              <w:t>период</w:t>
            </w:r>
            <w:proofErr w:type="spellEnd"/>
            <w:r w:rsidRPr="00413046">
              <w:rPr>
                <w:color w:val="000000"/>
              </w:rPr>
              <w:t xml:space="preserve">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413046" w:rsidRDefault="00F668AA" w:rsidP="00164393">
            <w:pPr>
              <w:suppressAutoHyphens/>
              <w:spacing w:before="0" w:beforeAutospacing="0" w:after="0" w:afterAutospacing="0"/>
              <w:jc w:val="both"/>
              <w:rPr>
                <w:color w:val="000000"/>
                <w:lang w:eastAsia="ar-SA"/>
              </w:rPr>
            </w:pPr>
            <w:proofErr w:type="spellStart"/>
            <w:r w:rsidRPr="00413046">
              <w:rPr>
                <w:color w:val="000000"/>
              </w:rPr>
              <w:t>Наименование</w:t>
            </w:r>
            <w:proofErr w:type="spellEnd"/>
            <w:r w:rsidRPr="00413046">
              <w:rPr>
                <w:color w:val="000000"/>
              </w:rPr>
              <w:t xml:space="preserve"> </w:t>
            </w:r>
            <w:proofErr w:type="spellStart"/>
            <w:r w:rsidRPr="00413046">
              <w:rPr>
                <w:color w:val="000000"/>
              </w:rPr>
              <w:t>предмета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413046" w:rsidRDefault="00F668AA" w:rsidP="00164393">
            <w:pPr>
              <w:suppressAutoHyphens/>
              <w:spacing w:before="0" w:beforeAutospacing="0" w:after="0" w:afterAutospacing="0"/>
              <w:jc w:val="both"/>
              <w:rPr>
                <w:color w:val="000000"/>
                <w:lang w:eastAsia="ar-SA"/>
              </w:rPr>
            </w:pPr>
            <w:proofErr w:type="spellStart"/>
            <w:r>
              <w:rPr>
                <w:color w:val="000000"/>
              </w:rPr>
              <w:t>Средний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балл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413046" w:rsidRDefault="00F668AA" w:rsidP="00164393">
            <w:pPr>
              <w:suppressAutoHyphens/>
              <w:spacing w:before="0" w:beforeAutospacing="0" w:after="0" w:afterAutospacing="0"/>
              <w:jc w:val="both"/>
              <w:rPr>
                <w:color w:val="000000"/>
                <w:lang w:eastAsia="ar-SA"/>
              </w:rPr>
            </w:pPr>
            <w:proofErr w:type="spellStart"/>
            <w:r>
              <w:rPr>
                <w:color w:val="000000"/>
              </w:rPr>
              <w:t>Средняя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оценка</w:t>
            </w:r>
            <w:proofErr w:type="spellEnd"/>
            <w:r w:rsidRPr="00413046">
              <w:rPr>
                <w:color w:val="000000"/>
              </w:rPr>
              <w:t xml:space="preserve">  </w:t>
            </w:r>
          </w:p>
        </w:tc>
      </w:tr>
      <w:tr w:rsidR="00F668AA" w:rsidRPr="00413046" w:rsidTr="00926160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413046" w:rsidRDefault="00F668AA" w:rsidP="00164393">
            <w:pPr>
              <w:suppressAutoHyphens/>
              <w:spacing w:before="0" w:beforeAutospacing="0" w:after="0" w:afterAutospacing="0"/>
              <w:jc w:val="both"/>
              <w:rPr>
                <w:color w:val="000000"/>
                <w:lang w:eastAsia="ar-SA"/>
              </w:rPr>
            </w:pPr>
            <w:r w:rsidRPr="00413046">
              <w:rPr>
                <w:color w:val="000000"/>
              </w:rPr>
              <w:t xml:space="preserve">2022-2023 </w:t>
            </w:r>
            <w:proofErr w:type="spellStart"/>
            <w:r w:rsidRPr="00413046">
              <w:rPr>
                <w:color w:val="000000"/>
              </w:rPr>
              <w:t>уч.год</w:t>
            </w:r>
            <w:proofErr w:type="spellEnd"/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413046" w:rsidRDefault="00F668AA" w:rsidP="00164393">
            <w:pPr>
              <w:spacing w:before="0" w:beforeAutospacing="0" w:after="0" w:afterAutospacing="0"/>
              <w:jc w:val="both"/>
              <w:rPr>
                <w:color w:val="000000"/>
                <w:lang w:eastAsia="ar-SA"/>
              </w:rPr>
            </w:pPr>
            <w:proofErr w:type="spellStart"/>
            <w:r>
              <w:rPr>
                <w:color w:val="000000"/>
              </w:rPr>
              <w:t>Математика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F668AA" w:rsidRPr="00413046" w:rsidRDefault="00F668AA" w:rsidP="00164393">
            <w:pPr>
              <w:suppressAutoHyphens/>
              <w:spacing w:before="0" w:beforeAutospacing="0" w:after="0" w:afterAutospacing="0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413046" w:rsidRDefault="00F668AA" w:rsidP="00164393">
            <w:pPr>
              <w:spacing w:before="0" w:beforeAutospacing="0" w:after="0" w:afterAutospacing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13</w:t>
            </w:r>
          </w:p>
          <w:p w:rsidR="00F668AA" w:rsidRPr="00413046" w:rsidRDefault="00F668AA" w:rsidP="00164393">
            <w:pPr>
              <w:suppressAutoHyphens/>
              <w:spacing w:before="0" w:beforeAutospacing="0" w:after="0" w:afterAutospacing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413046" w:rsidRDefault="00F668AA" w:rsidP="00164393">
            <w:pPr>
              <w:spacing w:before="0" w:beforeAutospacing="0" w:after="0" w:afterAutospacing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3</w:t>
            </w:r>
          </w:p>
          <w:p w:rsidR="00F668AA" w:rsidRPr="00413046" w:rsidRDefault="00F668AA" w:rsidP="00164393">
            <w:pPr>
              <w:suppressAutoHyphens/>
              <w:spacing w:before="0" w:beforeAutospacing="0" w:after="0" w:afterAutospacing="0"/>
              <w:jc w:val="center"/>
              <w:rPr>
                <w:color w:val="000000"/>
                <w:lang w:eastAsia="ar-SA"/>
              </w:rPr>
            </w:pPr>
          </w:p>
        </w:tc>
      </w:tr>
    </w:tbl>
    <w:p w:rsidR="00164393" w:rsidRDefault="00164393" w:rsidP="00F668AA">
      <w:pPr>
        <w:spacing w:before="0" w:beforeAutospacing="0" w:after="0" w:afterAutospacing="0"/>
        <w:ind w:firstLine="709"/>
        <w:jc w:val="both"/>
        <w:rPr>
          <w:b/>
          <w:lang w:val="ru-RU"/>
        </w:rPr>
      </w:pPr>
    </w:p>
    <w:p w:rsidR="00F668AA" w:rsidRPr="00F668AA" w:rsidRDefault="00F668AA" w:rsidP="00F668A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F668AA">
        <w:rPr>
          <w:b/>
          <w:lang w:val="ru-RU"/>
        </w:rPr>
        <w:t>Вывод:</w:t>
      </w:r>
      <w:r w:rsidRPr="00F668AA">
        <w:rPr>
          <w:lang w:val="ru-RU"/>
        </w:rPr>
        <w:t xml:space="preserve">  в результате  100% обучающихся 9-х классов  прошли государственную итоговую аттестацию по математике.  По результатам основного государственного экзамена по математике сделаны выводы - процедура проведения ГИА по математике проходит  в ППЭ в штатном режиме, качество государственной аттестации на 20% ниже результатов за год. Остается проблема </w:t>
      </w:r>
      <w:proofErr w:type="gramStart"/>
      <w:r w:rsidRPr="00F668AA">
        <w:rPr>
          <w:lang w:val="ru-RU"/>
        </w:rPr>
        <w:t>усвоения теоретического содержания курса, поэтому обучающиеся не всегда могут</w:t>
      </w:r>
      <w:proofErr w:type="gramEnd"/>
      <w:r w:rsidRPr="00F668AA">
        <w:rPr>
          <w:lang w:val="ru-RU"/>
        </w:rPr>
        <w:t xml:space="preserve"> применять понятия, формулы, алгоритмы, способы решений в измененной ситуации. </w:t>
      </w:r>
    </w:p>
    <w:p w:rsidR="00F668AA" w:rsidRPr="00F668AA" w:rsidRDefault="00F668AA" w:rsidP="00164393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F668AA">
        <w:rPr>
          <w:b/>
          <w:lang w:val="ru-RU"/>
        </w:rPr>
        <w:lastRenderedPageBreak/>
        <w:t>Рекомендации:</w:t>
      </w:r>
      <w:r w:rsidRPr="00F668AA">
        <w:rPr>
          <w:lang w:val="ru-RU"/>
        </w:rPr>
        <w:t xml:space="preserve"> В связи с этим учителям математики необходимо работать над формами и способами объяснения и контроля теоретичес</w:t>
      </w:r>
      <w:r>
        <w:rPr>
          <w:lang w:val="ru-RU"/>
        </w:rPr>
        <w:t xml:space="preserve">ких знаний обучающихся.        </w:t>
      </w:r>
    </w:p>
    <w:p w:rsidR="00F668AA" w:rsidRPr="00F668AA" w:rsidRDefault="00F668AA" w:rsidP="00164393">
      <w:pPr>
        <w:spacing w:before="0" w:beforeAutospacing="0" w:after="0" w:afterAutospacing="0"/>
        <w:ind w:firstLine="709"/>
        <w:jc w:val="center"/>
        <w:rPr>
          <w:b/>
          <w:i/>
          <w:color w:val="000000"/>
          <w:u w:val="single"/>
          <w:lang w:val="ru-RU" w:eastAsia="ar-SA"/>
        </w:rPr>
      </w:pPr>
      <w:proofErr w:type="spellStart"/>
      <w:r w:rsidRPr="00865795">
        <w:rPr>
          <w:b/>
          <w:i/>
          <w:color w:val="000000"/>
          <w:u w:val="single"/>
        </w:rPr>
        <w:t>Русский</w:t>
      </w:r>
      <w:proofErr w:type="spellEnd"/>
      <w:r w:rsidRPr="00865795">
        <w:rPr>
          <w:b/>
          <w:i/>
          <w:color w:val="000000"/>
          <w:u w:val="single"/>
        </w:rPr>
        <w:t xml:space="preserve"> </w:t>
      </w:r>
      <w:proofErr w:type="spellStart"/>
      <w:r w:rsidRPr="00865795">
        <w:rPr>
          <w:b/>
          <w:i/>
          <w:color w:val="000000"/>
          <w:u w:val="single"/>
        </w:rPr>
        <w:t>язык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"/>
        <w:gridCol w:w="260"/>
        <w:gridCol w:w="1156"/>
        <w:gridCol w:w="310"/>
        <w:gridCol w:w="1673"/>
        <w:gridCol w:w="690"/>
        <w:gridCol w:w="787"/>
        <w:gridCol w:w="880"/>
        <w:gridCol w:w="182"/>
        <w:gridCol w:w="698"/>
        <w:gridCol w:w="547"/>
        <w:gridCol w:w="333"/>
        <w:gridCol w:w="880"/>
      </w:tblGrid>
      <w:tr w:rsidR="00F668AA" w:rsidRPr="00805A0D" w:rsidTr="00F668AA"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805A0D" w:rsidRDefault="00F668AA" w:rsidP="00164393">
            <w:pPr>
              <w:suppressAutoHyphens/>
              <w:spacing w:before="0" w:beforeAutospacing="0" w:after="0" w:afterAutospacing="0"/>
              <w:jc w:val="both"/>
              <w:rPr>
                <w:color w:val="000000"/>
                <w:lang w:eastAsia="ar-SA"/>
              </w:rPr>
            </w:pPr>
            <w:proofErr w:type="spellStart"/>
            <w:r w:rsidRPr="00805A0D">
              <w:rPr>
                <w:color w:val="000000"/>
              </w:rPr>
              <w:t>Отчетный</w:t>
            </w:r>
            <w:proofErr w:type="spellEnd"/>
            <w:r w:rsidRPr="00805A0D">
              <w:rPr>
                <w:color w:val="000000"/>
              </w:rPr>
              <w:t xml:space="preserve"> </w:t>
            </w:r>
            <w:proofErr w:type="spellStart"/>
            <w:r w:rsidRPr="00805A0D">
              <w:rPr>
                <w:color w:val="000000"/>
              </w:rPr>
              <w:t>период</w:t>
            </w:r>
            <w:proofErr w:type="spellEnd"/>
            <w:r w:rsidRPr="00805A0D">
              <w:rPr>
                <w:color w:val="000000"/>
              </w:rPr>
              <w:t xml:space="preserve"> 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805A0D" w:rsidRDefault="00F668AA" w:rsidP="00164393">
            <w:pPr>
              <w:suppressAutoHyphens/>
              <w:spacing w:before="0" w:beforeAutospacing="0" w:after="0" w:afterAutospacing="0"/>
              <w:jc w:val="both"/>
              <w:rPr>
                <w:color w:val="000000"/>
                <w:lang w:eastAsia="ar-SA"/>
              </w:rPr>
            </w:pPr>
            <w:proofErr w:type="spellStart"/>
            <w:r w:rsidRPr="00805A0D">
              <w:rPr>
                <w:color w:val="000000"/>
              </w:rPr>
              <w:t>Количество</w:t>
            </w:r>
            <w:proofErr w:type="spellEnd"/>
            <w:r w:rsidRPr="00805A0D">
              <w:rPr>
                <w:color w:val="000000"/>
              </w:rPr>
              <w:t xml:space="preserve"> </w:t>
            </w:r>
            <w:proofErr w:type="spellStart"/>
            <w:r w:rsidRPr="00805A0D">
              <w:rPr>
                <w:color w:val="000000"/>
              </w:rPr>
              <w:t>учащихся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805A0D" w:rsidRDefault="00F668AA" w:rsidP="00164393">
            <w:pPr>
              <w:suppressAutoHyphens/>
              <w:spacing w:before="0" w:beforeAutospacing="0" w:after="0" w:afterAutospacing="0"/>
              <w:jc w:val="both"/>
              <w:rPr>
                <w:color w:val="000000"/>
                <w:lang w:eastAsia="ar-SA"/>
              </w:rPr>
            </w:pPr>
            <w:r w:rsidRPr="00805A0D">
              <w:rPr>
                <w:color w:val="000000"/>
              </w:rPr>
              <w:t xml:space="preserve">% </w:t>
            </w:r>
            <w:proofErr w:type="spellStart"/>
            <w:r w:rsidRPr="00805A0D">
              <w:rPr>
                <w:color w:val="000000"/>
              </w:rPr>
              <w:t>успеваемости</w:t>
            </w:r>
            <w:proofErr w:type="spellEnd"/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805A0D" w:rsidRDefault="00F668AA" w:rsidP="00164393">
            <w:pPr>
              <w:suppressAutoHyphens/>
              <w:spacing w:before="0" w:beforeAutospacing="0" w:after="0" w:afterAutospacing="0"/>
              <w:jc w:val="both"/>
              <w:rPr>
                <w:color w:val="000000"/>
                <w:lang w:eastAsia="ar-SA"/>
              </w:rPr>
            </w:pPr>
            <w:r w:rsidRPr="00805A0D">
              <w:rPr>
                <w:color w:val="000000"/>
              </w:rPr>
              <w:t xml:space="preserve">% </w:t>
            </w:r>
            <w:proofErr w:type="spellStart"/>
            <w:r w:rsidRPr="00805A0D">
              <w:rPr>
                <w:color w:val="000000"/>
              </w:rPr>
              <w:t>качества</w:t>
            </w:r>
            <w:proofErr w:type="spellEnd"/>
            <w:r w:rsidRPr="00805A0D">
              <w:rPr>
                <w:color w:val="000000"/>
              </w:rPr>
              <w:t xml:space="preserve"> </w:t>
            </w:r>
            <w:proofErr w:type="spellStart"/>
            <w:r w:rsidRPr="00805A0D">
              <w:rPr>
                <w:color w:val="000000"/>
              </w:rPr>
              <w:t>знаний</w:t>
            </w:r>
            <w:proofErr w:type="spellEnd"/>
            <w:r w:rsidRPr="00805A0D">
              <w:rPr>
                <w:color w:val="000000"/>
              </w:rPr>
              <w:t xml:space="preserve"> (</w:t>
            </w:r>
            <w:proofErr w:type="spellStart"/>
            <w:r w:rsidRPr="00805A0D">
              <w:rPr>
                <w:color w:val="000000"/>
              </w:rPr>
              <w:t>год</w:t>
            </w:r>
            <w:proofErr w:type="spellEnd"/>
            <w:r w:rsidRPr="00805A0D">
              <w:rPr>
                <w:color w:val="000000"/>
              </w:rPr>
              <w:t>/</w:t>
            </w:r>
            <w:proofErr w:type="spellStart"/>
            <w:r w:rsidRPr="00805A0D">
              <w:rPr>
                <w:color w:val="000000"/>
              </w:rPr>
              <w:t>экзамен</w:t>
            </w:r>
            <w:proofErr w:type="spellEnd"/>
            <w:r w:rsidRPr="00805A0D">
              <w:rPr>
                <w:color w:val="000000"/>
              </w:rPr>
              <w:t xml:space="preserve">)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805A0D" w:rsidRDefault="00F668AA" w:rsidP="00164393">
            <w:pPr>
              <w:suppressAutoHyphens/>
              <w:spacing w:before="0" w:beforeAutospacing="0" w:after="0" w:afterAutospacing="0"/>
              <w:jc w:val="both"/>
              <w:rPr>
                <w:color w:val="000000"/>
                <w:lang w:eastAsia="ar-SA"/>
              </w:rPr>
            </w:pPr>
            <w:proofErr w:type="spellStart"/>
            <w:r w:rsidRPr="00805A0D">
              <w:rPr>
                <w:color w:val="000000"/>
              </w:rPr>
              <w:t>Сдали</w:t>
            </w:r>
            <w:proofErr w:type="spellEnd"/>
            <w:r w:rsidRPr="00805A0D">
              <w:rPr>
                <w:color w:val="000000"/>
              </w:rPr>
              <w:t xml:space="preserve"> </w:t>
            </w:r>
            <w:proofErr w:type="spellStart"/>
            <w:r w:rsidRPr="00805A0D">
              <w:rPr>
                <w:color w:val="000000"/>
              </w:rPr>
              <w:t>на</w:t>
            </w:r>
            <w:proofErr w:type="spellEnd"/>
            <w:r w:rsidRPr="00805A0D">
              <w:rPr>
                <w:color w:val="000000"/>
              </w:rPr>
              <w:t xml:space="preserve"> «5»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805A0D" w:rsidRDefault="00F668AA" w:rsidP="00164393">
            <w:pPr>
              <w:suppressAutoHyphens/>
              <w:spacing w:before="0" w:beforeAutospacing="0" w:after="0" w:afterAutospacing="0"/>
              <w:jc w:val="both"/>
              <w:rPr>
                <w:color w:val="000000"/>
                <w:lang w:eastAsia="ar-SA"/>
              </w:rPr>
            </w:pPr>
            <w:proofErr w:type="spellStart"/>
            <w:r w:rsidRPr="00805A0D">
              <w:rPr>
                <w:color w:val="000000"/>
              </w:rPr>
              <w:t>Сдали</w:t>
            </w:r>
            <w:proofErr w:type="spellEnd"/>
            <w:r w:rsidRPr="00805A0D">
              <w:rPr>
                <w:color w:val="000000"/>
              </w:rPr>
              <w:t xml:space="preserve"> </w:t>
            </w:r>
            <w:proofErr w:type="spellStart"/>
            <w:r w:rsidRPr="00805A0D">
              <w:rPr>
                <w:color w:val="000000"/>
              </w:rPr>
              <w:t>на</w:t>
            </w:r>
            <w:proofErr w:type="spellEnd"/>
            <w:r w:rsidRPr="00805A0D">
              <w:rPr>
                <w:color w:val="000000"/>
              </w:rPr>
              <w:t xml:space="preserve"> «4»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805A0D" w:rsidRDefault="00F668AA" w:rsidP="00164393">
            <w:pPr>
              <w:suppressAutoHyphens/>
              <w:spacing w:before="0" w:beforeAutospacing="0" w:after="0" w:afterAutospacing="0"/>
              <w:jc w:val="both"/>
              <w:rPr>
                <w:color w:val="000000"/>
                <w:lang w:eastAsia="ar-SA"/>
              </w:rPr>
            </w:pPr>
            <w:proofErr w:type="spellStart"/>
            <w:r w:rsidRPr="00805A0D">
              <w:rPr>
                <w:color w:val="000000"/>
              </w:rPr>
              <w:t>Сдали</w:t>
            </w:r>
            <w:proofErr w:type="spellEnd"/>
            <w:r w:rsidRPr="00805A0D">
              <w:rPr>
                <w:color w:val="000000"/>
              </w:rPr>
              <w:t xml:space="preserve"> </w:t>
            </w:r>
            <w:proofErr w:type="spellStart"/>
            <w:r w:rsidRPr="00805A0D">
              <w:rPr>
                <w:color w:val="000000"/>
              </w:rPr>
              <w:t>на</w:t>
            </w:r>
            <w:proofErr w:type="spellEnd"/>
            <w:r w:rsidRPr="00805A0D">
              <w:rPr>
                <w:color w:val="000000"/>
              </w:rPr>
              <w:t xml:space="preserve"> «3»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805A0D" w:rsidRDefault="00F668AA" w:rsidP="00164393">
            <w:pPr>
              <w:suppressAutoHyphens/>
              <w:spacing w:before="0" w:beforeAutospacing="0" w:after="0" w:afterAutospacing="0"/>
              <w:jc w:val="both"/>
              <w:rPr>
                <w:color w:val="000000"/>
                <w:lang w:eastAsia="ar-SA"/>
              </w:rPr>
            </w:pPr>
            <w:proofErr w:type="spellStart"/>
            <w:r w:rsidRPr="00805A0D">
              <w:rPr>
                <w:color w:val="000000"/>
              </w:rPr>
              <w:t>Сдали</w:t>
            </w:r>
            <w:proofErr w:type="spellEnd"/>
            <w:r w:rsidRPr="00805A0D">
              <w:rPr>
                <w:color w:val="000000"/>
              </w:rPr>
              <w:t xml:space="preserve"> </w:t>
            </w:r>
            <w:proofErr w:type="spellStart"/>
            <w:r w:rsidRPr="00805A0D">
              <w:rPr>
                <w:color w:val="000000"/>
              </w:rPr>
              <w:t>на</w:t>
            </w:r>
            <w:proofErr w:type="spellEnd"/>
            <w:r w:rsidRPr="00805A0D">
              <w:rPr>
                <w:color w:val="000000"/>
              </w:rPr>
              <w:t xml:space="preserve"> «2»</w:t>
            </w:r>
          </w:p>
        </w:tc>
      </w:tr>
      <w:tr w:rsidR="00F668AA" w:rsidRPr="00805A0D" w:rsidTr="00F668AA"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805A0D" w:rsidRDefault="00F668AA" w:rsidP="00926160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805A0D">
              <w:rPr>
                <w:color w:val="000000"/>
              </w:rPr>
              <w:t xml:space="preserve">2022-2023 </w:t>
            </w:r>
            <w:proofErr w:type="spellStart"/>
            <w:r w:rsidRPr="00805A0D">
              <w:rPr>
                <w:color w:val="000000"/>
              </w:rPr>
              <w:t>уч.год</w:t>
            </w:r>
            <w:proofErr w:type="spellEnd"/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805A0D" w:rsidRDefault="00F668AA" w:rsidP="0092616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805A0D">
              <w:rPr>
                <w:color w:val="000000"/>
              </w:rPr>
              <w:t>20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805A0D" w:rsidRDefault="00F668AA" w:rsidP="0092616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805A0D">
              <w:rPr>
                <w:color w:val="000000"/>
              </w:rPr>
              <w:t>100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805A0D" w:rsidRDefault="00F668AA" w:rsidP="0092616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805A0D">
              <w:rPr>
                <w:color w:val="000000"/>
              </w:rPr>
              <w:t>70/90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805A0D" w:rsidRDefault="00F668AA" w:rsidP="0092616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805A0D">
              <w:rPr>
                <w:color w:val="000000"/>
              </w:rPr>
              <w:t>10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805A0D" w:rsidRDefault="00F668AA" w:rsidP="0092616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805A0D">
              <w:rPr>
                <w:color w:val="000000"/>
              </w:rPr>
              <w:t>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805A0D" w:rsidRDefault="00F668AA" w:rsidP="0092616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805A0D">
              <w:rPr>
                <w:color w:val="000000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805A0D" w:rsidRDefault="00F668AA" w:rsidP="0092616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805A0D">
              <w:rPr>
                <w:color w:val="000000"/>
              </w:rPr>
              <w:t>-</w:t>
            </w:r>
          </w:p>
        </w:tc>
      </w:tr>
      <w:tr w:rsidR="00F668AA" w:rsidRPr="00413046" w:rsidTr="00F668AA">
        <w:trPr>
          <w:gridBefore w:val="1"/>
          <w:gridAfter w:val="2"/>
          <w:wBefore w:w="1027" w:type="dxa"/>
          <w:wAfter w:w="1213" w:type="dxa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413046" w:rsidRDefault="00F668AA" w:rsidP="00926160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proofErr w:type="spellStart"/>
            <w:r w:rsidRPr="00413046">
              <w:rPr>
                <w:color w:val="000000"/>
              </w:rPr>
              <w:t>Отчетный</w:t>
            </w:r>
            <w:proofErr w:type="spellEnd"/>
            <w:r w:rsidRPr="00413046">
              <w:rPr>
                <w:color w:val="000000"/>
              </w:rPr>
              <w:t xml:space="preserve"> </w:t>
            </w:r>
            <w:proofErr w:type="spellStart"/>
            <w:r w:rsidRPr="00413046">
              <w:rPr>
                <w:color w:val="000000"/>
              </w:rPr>
              <w:t>период</w:t>
            </w:r>
            <w:proofErr w:type="spellEnd"/>
            <w:r w:rsidRPr="00413046">
              <w:rPr>
                <w:color w:val="000000"/>
              </w:rPr>
              <w:t xml:space="preserve"> 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413046" w:rsidRDefault="00F668AA" w:rsidP="00926160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proofErr w:type="spellStart"/>
            <w:r w:rsidRPr="00413046">
              <w:rPr>
                <w:color w:val="000000"/>
              </w:rPr>
              <w:t>Наименование</w:t>
            </w:r>
            <w:proofErr w:type="spellEnd"/>
            <w:r w:rsidRPr="00413046">
              <w:rPr>
                <w:color w:val="000000"/>
              </w:rPr>
              <w:t xml:space="preserve"> </w:t>
            </w:r>
            <w:proofErr w:type="spellStart"/>
            <w:r w:rsidRPr="00413046">
              <w:rPr>
                <w:color w:val="000000"/>
              </w:rPr>
              <w:t>предмета</w:t>
            </w:r>
            <w:proofErr w:type="spellEnd"/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413046" w:rsidRDefault="00F668AA" w:rsidP="00926160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proofErr w:type="spellStart"/>
            <w:r>
              <w:rPr>
                <w:color w:val="000000"/>
              </w:rPr>
              <w:t>Средний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балл</w:t>
            </w:r>
            <w:proofErr w:type="spellEnd"/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413046" w:rsidRDefault="00F668AA" w:rsidP="00926160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proofErr w:type="spellStart"/>
            <w:r>
              <w:rPr>
                <w:color w:val="000000"/>
              </w:rPr>
              <w:t>Средняя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оценка</w:t>
            </w:r>
            <w:proofErr w:type="spellEnd"/>
            <w:r w:rsidRPr="00413046">
              <w:rPr>
                <w:color w:val="000000"/>
              </w:rPr>
              <w:t xml:space="preserve">  </w:t>
            </w:r>
          </w:p>
        </w:tc>
      </w:tr>
      <w:tr w:rsidR="00F668AA" w:rsidRPr="00413046" w:rsidTr="00F668AA">
        <w:trPr>
          <w:gridBefore w:val="1"/>
          <w:gridAfter w:val="2"/>
          <w:wBefore w:w="1027" w:type="dxa"/>
          <w:wAfter w:w="1213" w:type="dxa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413046" w:rsidRDefault="00F668AA" w:rsidP="00926160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 w:rsidRPr="00413046">
              <w:rPr>
                <w:color w:val="000000"/>
              </w:rPr>
              <w:t xml:space="preserve">2022-2023 </w:t>
            </w:r>
            <w:proofErr w:type="spellStart"/>
            <w:r w:rsidRPr="00413046">
              <w:rPr>
                <w:color w:val="000000"/>
              </w:rPr>
              <w:t>уч.год</w:t>
            </w:r>
            <w:proofErr w:type="spellEnd"/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413046" w:rsidRDefault="00F668AA" w:rsidP="00926160">
            <w:pPr>
              <w:spacing w:line="256" w:lineRule="auto"/>
              <w:jc w:val="both"/>
              <w:rPr>
                <w:color w:val="000000"/>
                <w:lang w:eastAsia="ar-SA"/>
              </w:rPr>
            </w:pPr>
            <w:proofErr w:type="spellStart"/>
            <w:r>
              <w:rPr>
                <w:color w:val="000000"/>
              </w:rPr>
              <w:t>Русский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F668AA" w:rsidRPr="00413046" w:rsidRDefault="00F668AA" w:rsidP="00926160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413046" w:rsidRDefault="00F668AA" w:rsidP="00926160">
            <w:pPr>
              <w:spacing w:line="25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28</w:t>
            </w:r>
          </w:p>
          <w:p w:rsidR="00F668AA" w:rsidRPr="00413046" w:rsidRDefault="00F668AA" w:rsidP="00926160">
            <w:pPr>
              <w:suppressAutoHyphens/>
              <w:spacing w:line="256" w:lineRule="auto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413046" w:rsidRDefault="00F668AA" w:rsidP="00926160">
            <w:pPr>
              <w:spacing w:line="25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4</w:t>
            </w:r>
          </w:p>
          <w:p w:rsidR="00F668AA" w:rsidRPr="00413046" w:rsidRDefault="00F668AA" w:rsidP="00926160">
            <w:pPr>
              <w:suppressAutoHyphens/>
              <w:spacing w:line="256" w:lineRule="auto"/>
              <w:jc w:val="center"/>
              <w:rPr>
                <w:color w:val="000000"/>
                <w:lang w:eastAsia="ar-SA"/>
              </w:rPr>
            </w:pPr>
          </w:p>
        </w:tc>
      </w:tr>
    </w:tbl>
    <w:p w:rsidR="00F668AA" w:rsidRPr="00F668AA" w:rsidRDefault="00F668AA" w:rsidP="00F668AA">
      <w:pPr>
        <w:spacing w:before="0" w:beforeAutospacing="0" w:after="0" w:afterAutospacing="0"/>
        <w:ind w:firstLine="567"/>
        <w:jc w:val="both"/>
        <w:rPr>
          <w:lang w:val="ru-RU"/>
        </w:rPr>
      </w:pPr>
      <w:r w:rsidRPr="00F668AA">
        <w:rPr>
          <w:lang w:val="ru-RU"/>
        </w:rPr>
        <w:t xml:space="preserve">  </w:t>
      </w:r>
      <w:r w:rsidRPr="00F668AA">
        <w:rPr>
          <w:b/>
          <w:lang w:val="ru-RU"/>
        </w:rPr>
        <w:t>Вывод:</w:t>
      </w:r>
      <w:r w:rsidRPr="00F668AA">
        <w:rPr>
          <w:lang w:val="ru-RU"/>
        </w:rPr>
        <w:t xml:space="preserve"> успеваемость и качество знаний учащихся по итогам всех контрольных работ по русскому языку имели стабильные результаты и положительную тенденцию, которая сохранилась и проявилась в  результатах экзамена. Была сокращена численность </w:t>
      </w:r>
      <w:proofErr w:type="gramStart"/>
      <w:r w:rsidRPr="00F668AA">
        <w:rPr>
          <w:lang w:val="ru-RU"/>
        </w:rPr>
        <w:t>обучающихся</w:t>
      </w:r>
      <w:proofErr w:type="gramEnd"/>
      <w:r w:rsidRPr="00F668AA">
        <w:rPr>
          <w:lang w:val="ru-RU"/>
        </w:rPr>
        <w:t xml:space="preserve"> «группы риска». Своевременное информирование всех участников образовательного процесса о результатах, систематическая работа учителей по подготовке учащихся к ГИА, работа администрации лицея с «группой риска», с целью недопустимости не допуска обучающихся к ГИА привели к положительному результату по итогам ГИА по русскому языку,  успеваемость и качество знаний экзамена выше прогнозируемых результатов.  Соответствие качества знаний по результатам ГИА и годовых отметок по предмету составляет 70% и 90%, что  на 20% выше. Системная работа  учителя русского языка и литературы позволила добиться положительных  результатов на экзамене.</w:t>
      </w:r>
    </w:p>
    <w:p w:rsidR="00F668AA" w:rsidRPr="00F668AA" w:rsidRDefault="00F668AA" w:rsidP="00F668AA">
      <w:pPr>
        <w:shd w:val="clear" w:color="auto" w:fill="FFFFFF"/>
        <w:spacing w:before="0" w:beforeAutospacing="0" w:after="0" w:afterAutospacing="0"/>
        <w:ind w:right="75" w:firstLine="426"/>
        <w:jc w:val="both"/>
        <w:rPr>
          <w:color w:val="181818"/>
          <w:lang w:val="ru-RU"/>
        </w:rPr>
      </w:pPr>
      <w:r w:rsidRPr="00F668AA">
        <w:rPr>
          <w:color w:val="181818"/>
          <w:lang w:val="ru-RU"/>
        </w:rPr>
        <w:t xml:space="preserve">Таким образом, анализ результатов выполнения экзаменационной работы по русскому языку даёт основание утверждать, что учащиеся справились с заданиями, проверяющими уровень </w:t>
      </w:r>
      <w:proofErr w:type="spellStart"/>
      <w:r w:rsidRPr="00F668AA">
        <w:rPr>
          <w:color w:val="181818"/>
          <w:lang w:val="ru-RU"/>
        </w:rPr>
        <w:t>сформированности</w:t>
      </w:r>
      <w:proofErr w:type="spellEnd"/>
      <w:r w:rsidRPr="00F668AA">
        <w:rPr>
          <w:color w:val="181818"/>
          <w:lang w:val="ru-RU"/>
        </w:rPr>
        <w:t xml:space="preserve"> основных предметных компетенций, на достойном уровне.</w:t>
      </w:r>
    </w:p>
    <w:p w:rsidR="00F668AA" w:rsidRPr="00F668AA" w:rsidRDefault="00F668AA" w:rsidP="00F668AA">
      <w:pPr>
        <w:shd w:val="clear" w:color="auto" w:fill="FFFFFF"/>
        <w:spacing w:before="0" w:beforeAutospacing="0" w:after="0" w:afterAutospacing="0"/>
        <w:ind w:right="75" w:firstLine="426"/>
        <w:jc w:val="both"/>
        <w:rPr>
          <w:b/>
          <w:color w:val="181818"/>
          <w:lang w:val="ru-RU"/>
        </w:rPr>
      </w:pPr>
      <w:r w:rsidRPr="00F668AA">
        <w:rPr>
          <w:b/>
          <w:color w:val="181818"/>
          <w:lang w:val="ru-RU"/>
        </w:rPr>
        <w:t xml:space="preserve">Рекомендации: </w:t>
      </w:r>
    </w:p>
    <w:p w:rsidR="00F668AA" w:rsidRPr="00F668AA" w:rsidRDefault="00F668AA" w:rsidP="00F668AA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lang w:val="ru-RU"/>
        </w:rPr>
      </w:pPr>
      <w:r w:rsidRPr="00F668AA">
        <w:rPr>
          <w:lang w:val="ru-RU"/>
        </w:rPr>
        <w:t>- провести анализ типичных ошибок, выявленных при выполнении экзаменационной работы, разработать систему работы по корректировке знаний школьников;</w:t>
      </w:r>
    </w:p>
    <w:p w:rsidR="00F668AA" w:rsidRPr="00F668AA" w:rsidRDefault="00F668AA" w:rsidP="00F668AA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lang w:val="ru-RU"/>
        </w:rPr>
      </w:pPr>
      <w:r w:rsidRPr="00F668AA">
        <w:rPr>
          <w:lang w:val="ru-RU"/>
        </w:rPr>
        <w:t>- особое внимание уделять работе по формированию навыков владения орфографическими, пунктуационными, грамматическими и речевыми нормами;</w:t>
      </w:r>
    </w:p>
    <w:p w:rsidR="00F668AA" w:rsidRPr="00F668AA" w:rsidRDefault="00F668AA" w:rsidP="00F668AA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lang w:val="ru-RU"/>
        </w:rPr>
      </w:pPr>
      <w:r w:rsidRPr="00F668AA">
        <w:rPr>
          <w:lang w:val="ru-RU"/>
        </w:rPr>
        <w:t>- продолжить подготовку к ОГЭ по Демоверсиям, по Кодификатору элементов содержания и уровня требований к подготовке выпускников 9-х классов, расположенному на сайте ФИПИ;</w:t>
      </w:r>
    </w:p>
    <w:p w:rsidR="00F668AA" w:rsidRPr="00F668AA" w:rsidRDefault="00F668AA" w:rsidP="00F668AA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lang w:val="ru-RU"/>
        </w:rPr>
      </w:pPr>
      <w:r w:rsidRPr="00805A0D">
        <w:t> </w:t>
      </w:r>
      <w:r w:rsidRPr="00F668AA">
        <w:rPr>
          <w:lang w:val="ru-RU"/>
        </w:rPr>
        <w:t>- продолжить практиковать проведение промежуточного и итогового контроля по контрольно-измерительным материалам;</w:t>
      </w:r>
    </w:p>
    <w:p w:rsidR="00F668AA" w:rsidRPr="00F668AA" w:rsidRDefault="00F668AA" w:rsidP="00F668AA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lang w:val="ru-RU"/>
        </w:rPr>
      </w:pPr>
      <w:r w:rsidRPr="00F668AA">
        <w:rPr>
          <w:lang w:val="ru-RU"/>
        </w:rPr>
        <w:t xml:space="preserve">- осуществлять дифференцированный подход к </w:t>
      </w:r>
      <w:proofErr w:type="gramStart"/>
      <w:r w:rsidRPr="00F668AA">
        <w:rPr>
          <w:lang w:val="ru-RU"/>
        </w:rPr>
        <w:t>обучающимся</w:t>
      </w:r>
      <w:proofErr w:type="gramEnd"/>
      <w:r w:rsidRPr="00F668AA">
        <w:rPr>
          <w:lang w:val="ru-RU"/>
        </w:rPr>
        <w:t>,</w:t>
      </w:r>
      <w:r w:rsidRPr="00805A0D">
        <w:t>  </w:t>
      </w:r>
      <w:r w:rsidRPr="00F668AA">
        <w:rPr>
          <w:lang w:val="ru-RU"/>
        </w:rPr>
        <w:t>с целью повышения уровня</w:t>
      </w:r>
      <w:r w:rsidRPr="00805A0D">
        <w:t>  </w:t>
      </w:r>
      <w:r w:rsidRPr="00F668AA">
        <w:rPr>
          <w:lang w:val="ru-RU"/>
        </w:rPr>
        <w:t xml:space="preserve">качества знания выпускников (использовать эффективные технологии обучения, обеспечивающие </w:t>
      </w:r>
      <w:proofErr w:type="spellStart"/>
      <w:r w:rsidRPr="00F668AA">
        <w:rPr>
          <w:lang w:val="ru-RU"/>
        </w:rPr>
        <w:t>разноуровневый</w:t>
      </w:r>
      <w:proofErr w:type="spellEnd"/>
      <w:r w:rsidRPr="00F668AA">
        <w:rPr>
          <w:lang w:val="ru-RU"/>
        </w:rPr>
        <w:t xml:space="preserve"> и индивидуальный подход);</w:t>
      </w:r>
    </w:p>
    <w:p w:rsidR="00F668AA" w:rsidRPr="00F668AA" w:rsidRDefault="00F668AA" w:rsidP="00F668AA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lang w:val="ru-RU"/>
        </w:rPr>
      </w:pPr>
      <w:r w:rsidRPr="00805A0D">
        <w:t> </w:t>
      </w:r>
      <w:r w:rsidRPr="00F668AA">
        <w:rPr>
          <w:lang w:val="ru-RU"/>
        </w:rPr>
        <w:t xml:space="preserve">- использовать в своей деятельности единый </w:t>
      </w:r>
      <w:proofErr w:type="spellStart"/>
      <w:r w:rsidRPr="00F668AA">
        <w:rPr>
          <w:lang w:val="ru-RU"/>
        </w:rPr>
        <w:t>критериальный</w:t>
      </w:r>
      <w:proofErr w:type="spellEnd"/>
      <w:r w:rsidRPr="00F668AA">
        <w:rPr>
          <w:lang w:val="ru-RU"/>
        </w:rPr>
        <w:t xml:space="preserve"> подход к оценке работ учащихся;</w:t>
      </w:r>
    </w:p>
    <w:p w:rsidR="00F668AA" w:rsidRPr="00F668AA" w:rsidRDefault="00F668AA" w:rsidP="00F668AA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lang w:val="ru-RU"/>
        </w:rPr>
      </w:pPr>
      <w:r w:rsidRPr="00805A0D">
        <w:t> </w:t>
      </w:r>
      <w:r w:rsidRPr="00F668AA">
        <w:rPr>
          <w:lang w:val="ru-RU"/>
        </w:rPr>
        <w:t>- отрабатывать умения и навыки, связанные с чтением, с информационной переработкой текста;</w:t>
      </w:r>
    </w:p>
    <w:p w:rsidR="00F668AA" w:rsidRPr="00F668AA" w:rsidRDefault="00F668AA" w:rsidP="00F668AA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lang w:val="ru-RU"/>
        </w:rPr>
      </w:pPr>
      <w:r w:rsidRPr="00F668AA">
        <w:rPr>
          <w:lang w:val="ru-RU"/>
        </w:rPr>
        <w:t>-</w:t>
      </w:r>
      <w:r w:rsidRPr="00805A0D">
        <w:t> </w:t>
      </w:r>
      <w:r w:rsidRPr="00F668AA">
        <w:rPr>
          <w:lang w:val="ru-RU"/>
        </w:rPr>
        <w:t xml:space="preserve"> проводить на уроках русского языка систематическую работу над написанием изложения через </w:t>
      </w:r>
      <w:proofErr w:type="spellStart"/>
      <w:r w:rsidRPr="00F668AA">
        <w:rPr>
          <w:lang w:val="ru-RU"/>
        </w:rPr>
        <w:t>аудирование</w:t>
      </w:r>
      <w:proofErr w:type="spellEnd"/>
      <w:r w:rsidRPr="00F668AA">
        <w:rPr>
          <w:lang w:val="ru-RU"/>
        </w:rPr>
        <w:t>;</w:t>
      </w:r>
    </w:p>
    <w:p w:rsidR="00F668AA" w:rsidRPr="00F668AA" w:rsidRDefault="00F668AA" w:rsidP="00F668AA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lang w:val="ru-RU"/>
        </w:rPr>
      </w:pPr>
      <w:r w:rsidRPr="00F668AA">
        <w:rPr>
          <w:lang w:val="ru-RU"/>
        </w:rPr>
        <w:t>- комплексно использовать работу над изложениями для автоматизации орфографических и пунктуационных навыков;</w:t>
      </w:r>
    </w:p>
    <w:p w:rsidR="00F668AA" w:rsidRPr="00F668AA" w:rsidRDefault="00F668AA" w:rsidP="00F668AA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lang w:val="ru-RU"/>
        </w:rPr>
      </w:pPr>
      <w:r w:rsidRPr="00805A0D">
        <w:t> </w:t>
      </w:r>
      <w:r w:rsidRPr="00F668AA">
        <w:rPr>
          <w:lang w:val="ru-RU"/>
        </w:rPr>
        <w:t>- шире использовать при подготовке к экзамену дидактические материалы, таблицы, схемы, справочники, электронные образовательные ресурсы.</w:t>
      </w:r>
    </w:p>
    <w:p w:rsidR="00F668AA" w:rsidRPr="00F668AA" w:rsidRDefault="00F668AA" w:rsidP="00F668AA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lang w:val="ru-RU"/>
        </w:rPr>
      </w:pPr>
      <w:r w:rsidRPr="00F668AA">
        <w:rPr>
          <w:rFonts w:ascii="Arial" w:hAnsi="Arial" w:cs="Arial"/>
          <w:lang w:val="ru-RU"/>
        </w:rPr>
        <w:t>-</w:t>
      </w:r>
      <w:r w:rsidRPr="00805A0D">
        <w:t>  </w:t>
      </w:r>
      <w:r w:rsidRPr="00F668AA">
        <w:rPr>
          <w:lang w:val="ru-RU"/>
        </w:rPr>
        <w:t>продолжить подготовку</w:t>
      </w:r>
      <w:r w:rsidRPr="00805A0D">
        <w:t>  </w:t>
      </w:r>
      <w:bookmarkStart w:id="1" w:name="_Hlk497587507"/>
      <w:r w:rsidRPr="00F668AA">
        <w:rPr>
          <w:lang w:val="ru-RU"/>
        </w:rPr>
        <w:t>учащихся</w:t>
      </w:r>
      <w:bookmarkEnd w:id="1"/>
      <w:r w:rsidRPr="00805A0D">
        <w:t> </w:t>
      </w:r>
      <w:r w:rsidRPr="00F668AA">
        <w:rPr>
          <w:lang w:val="ru-RU"/>
        </w:rPr>
        <w:t>к сочинению-рассуждению. Особое внимание уделять формированию</w:t>
      </w:r>
      <w:r w:rsidRPr="00805A0D">
        <w:t>  </w:t>
      </w:r>
      <w:r w:rsidRPr="00F668AA">
        <w:rPr>
          <w:lang w:val="ru-RU"/>
        </w:rPr>
        <w:t>умений</w:t>
      </w:r>
      <w:r w:rsidRPr="00805A0D">
        <w:t>  </w:t>
      </w:r>
      <w:r w:rsidRPr="00F668AA">
        <w:rPr>
          <w:lang w:val="ru-RU"/>
        </w:rPr>
        <w:t>аргументировать свои мысли, используя прочитанный текст.</w:t>
      </w:r>
    </w:p>
    <w:p w:rsidR="00F668AA" w:rsidRPr="00F668AA" w:rsidRDefault="00F668AA" w:rsidP="00F668AA">
      <w:pPr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F668AA">
        <w:rPr>
          <w:lang w:val="ru-RU"/>
        </w:rPr>
        <w:t xml:space="preserve">         - с </w:t>
      </w:r>
      <w:proofErr w:type="gramStart"/>
      <w:r w:rsidRPr="00F668AA">
        <w:rPr>
          <w:lang w:val="ru-RU"/>
        </w:rPr>
        <w:t>обучающимися</w:t>
      </w:r>
      <w:proofErr w:type="gramEnd"/>
      <w:r w:rsidRPr="00F668AA">
        <w:rPr>
          <w:lang w:val="ru-RU"/>
        </w:rPr>
        <w:t xml:space="preserve"> отрабатывать умения заполнять бланки ОГЭ.</w:t>
      </w:r>
    </w:p>
    <w:p w:rsidR="00F668AA" w:rsidRPr="00F668AA" w:rsidRDefault="00F668AA" w:rsidP="00F668AA">
      <w:pPr>
        <w:spacing w:before="0" w:beforeAutospacing="0" w:after="0" w:afterAutospacing="0"/>
        <w:ind w:firstLine="709"/>
        <w:jc w:val="center"/>
        <w:rPr>
          <w:b/>
          <w:i/>
          <w:color w:val="000000"/>
          <w:u w:val="single"/>
          <w:lang w:val="ru-RU" w:eastAsia="ar-SA"/>
        </w:rPr>
      </w:pPr>
      <w:r w:rsidRPr="00F668AA">
        <w:rPr>
          <w:b/>
          <w:i/>
          <w:color w:val="000000"/>
          <w:u w:val="single"/>
          <w:lang w:val="ru-RU"/>
        </w:rPr>
        <w:t>Результаты сдачи предметов по выбору</w:t>
      </w:r>
    </w:p>
    <w:p w:rsidR="00F668AA" w:rsidRDefault="00F668AA" w:rsidP="00F668AA">
      <w:pPr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proofErr w:type="gramStart"/>
      <w:r w:rsidRPr="00F668AA">
        <w:rPr>
          <w:color w:val="000000"/>
          <w:lang w:val="ru-RU"/>
        </w:rPr>
        <w:t>В 2022-2023 учебном году обучающиеся 9 класса выбрали  для прохождения государственной итоговой аттестации в формате ОГЭ 6 предметов: информатика (1/5%), биология (6/30%), история (2/10%), география (11/55%), обществознание (11/55%), литература (1/5%).</w:t>
      </w:r>
      <w:proofErr w:type="gramEnd"/>
      <w:r w:rsidRPr="00F668AA">
        <w:rPr>
          <w:color w:val="000000"/>
          <w:lang w:val="ru-RU"/>
        </w:rPr>
        <w:t xml:space="preserve"> </w:t>
      </w:r>
      <w:proofErr w:type="spellStart"/>
      <w:r w:rsidRPr="00413046">
        <w:rPr>
          <w:color w:val="000000"/>
        </w:rPr>
        <w:t>Самые</w:t>
      </w:r>
      <w:proofErr w:type="spellEnd"/>
      <w:r w:rsidRPr="00413046">
        <w:rPr>
          <w:color w:val="000000"/>
        </w:rPr>
        <w:t xml:space="preserve"> </w:t>
      </w:r>
      <w:proofErr w:type="spellStart"/>
      <w:r w:rsidRPr="00413046">
        <w:rPr>
          <w:color w:val="000000"/>
        </w:rPr>
        <w:t>востребованные</w:t>
      </w:r>
      <w:proofErr w:type="spellEnd"/>
      <w:r w:rsidRPr="00413046">
        <w:rPr>
          <w:color w:val="000000"/>
        </w:rPr>
        <w:t xml:space="preserve"> </w:t>
      </w:r>
      <w:proofErr w:type="spellStart"/>
      <w:r w:rsidRPr="00413046">
        <w:rPr>
          <w:color w:val="000000"/>
        </w:rPr>
        <w:t>предметы</w:t>
      </w:r>
      <w:proofErr w:type="spellEnd"/>
      <w:r w:rsidRPr="00413046">
        <w:rPr>
          <w:color w:val="000000"/>
        </w:rPr>
        <w:t xml:space="preserve"> </w:t>
      </w:r>
      <w:proofErr w:type="gramStart"/>
      <w:r w:rsidRPr="00413046">
        <w:rPr>
          <w:color w:val="000000"/>
        </w:rPr>
        <w:t xml:space="preserve">-  </w:t>
      </w:r>
      <w:proofErr w:type="spellStart"/>
      <w:r w:rsidRPr="00413046">
        <w:rPr>
          <w:color w:val="000000"/>
        </w:rPr>
        <w:t>это</w:t>
      </w:r>
      <w:proofErr w:type="spellEnd"/>
      <w:proofErr w:type="gramEnd"/>
      <w:r w:rsidRPr="00413046">
        <w:rPr>
          <w:color w:val="000000"/>
        </w:rPr>
        <w:t xml:space="preserve"> </w:t>
      </w:r>
      <w:proofErr w:type="spellStart"/>
      <w:r w:rsidRPr="00413046">
        <w:rPr>
          <w:color w:val="000000"/>
        </w:rPr>
        <w:t>обществознание</w:t>
      </w:r>
      <w:proofErr w:type="spellEnd"/>
      <w:r w:rsidRPr="00413046">
        <w:rPr>
          <w:color w:val="000000"/>
        </w:rPr>
        <w:t xml:space="preserve">, </w:t>
      </w:r>
      <w:proofErr w:type="spellStart"/>
      <w:r w:rsidRPr="00413046">
        <w:rPr>
          <w:color w:val="000000"/>
        </w:rPr>
        <w:t>биология</w:t>
      </w:r>
      <w:proofErr w:type="spellEnd"/>
      <w:r w:rsidRPr="00413046">
        <w:rPr>
          <w:color w:val="000000"/>
        </w:rPr>
        <w:t xml:space="preserve">, </w:t>
      </w:r>
      <w:proofErr w:type="spellStart"/>
      <w:r w:rsidRPr="00413046">
        <w:rPr>
          <w:color w:val="000000"/>
        </w:rPr>
        <w:t>география</w:t>
      </w:r>
      <w:proofErr w:type="spellEnd"/>
      <w:r w:rsidRPr="00413046">
        <w:rPr>
          <w:color w:val="000000"/>
        </w:rPr>
        <w:t>.</w:t>
      </w:r>
    </w:p>
    <w:p w:rsidR="00F668AA" w:rsidRPr="00F668AA" w:rsidRDefault="00F668AA" w:rsidP="00F668AA">
      <w:pPr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</w:p>
    <w:tbl>
      <w:tblPr>
        <w:tblW w:w="7183" w:type="dxa"/>
        <w:tblInd w:w="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2673"/>
        <w:gridCol w:w="1849"/>
        <w:gridCol w:w="1245"/>
      </w:tblGrid>
      <w:tr w:rsidR="00F668AA" w:rsidRPr="00413046" w:rsidTr="00926160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413046" w:rsidRDefault="00F668AA" w:rsidP="00926160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proofErr w:type="spellStart"/>
            <w:r w:rsidRPr="00413046">
              <w:rPr>
                <w:color w:val="000000"/>
              </w:rPr>
              <w:t>Отчетный</w:t>
            </w:r>
            <w:proofErr w:type="spellEnd"/>
            <w:r w:rsidRPr="00413046">
              <w:rPr>
                <w:color w:val="000000"/>
              </w:rPr>
              <w:t xml:space="preserve"> </w:t>
            </w:r>
            <w:proofErr w:type="spellStart"/>
            <w:r w:rsidRPr="00413046">
              <w:rPr>
                <w:color w:val="000000"/>
              </w:rPr>
              <w:lastRenderedPageBreak/>
              <w:t>период</w:t>
            </w:r>
            <w:proofErr w:type="spellEnd"/>
            <w:r w:rsidRPr="00413046">
              <w:rPr>
                <w:color w:val="000000"/>
              </w:rPr>
              <w:t xml:space="preserve">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413046" w:rsidRDefault="00F668AA" w:rsidP="00926160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proofErr w:type="spellStart"/>
            <w:r w:rsidRPr="00413046">
              <w:rPr>
                <w:color w:val="000000"/>
              </w:rPr>
              <w:lastRenderedPageBreak/>
              <w:t>Наименование</w:t>
            </w:r>
            <w:proofErr w:type="spellEnd"/>
            <w:r w:rsidRPr="00413046">
              <w:rPr>
                <w:color w:val="000000"/>
              </w:rPr>
              <w:t xml:space="preserve"> </w:t>
            </w:r>
            <w:proofErr w:type="spellStart"/>
            <w:r w:rsidRPr="00413046">
              <w:rPr>
                <w:color w:val="000000"/>
              </w:rPr>
              <w:t>предмета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413046" w:rsidRDefault="00F668AA" w:rsidP="00926160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 w:rsidRPr="00413046">
              <w:rPr>
                <w:color w:val="000000"/>
              </w:rPr>
              <w:t xml:space="preserve">% </w:t>
            </w:r>
            <w:proofErr w:type="spellStart"/>
            <w:r w:rsidRPr="00413046">
              <w:rPr>
                <w:color w:val="000000"/>
              </w:rPr>
              <w:t>успеваемости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413046" w:rsidRDefault="00F668AA" w:rsidP="00926160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 w:rsidRPr="00413046">
              <w:rPr>
                <w:color w:val="000000"/>
              </w:rPr>
              <w:t xml:space="preserve">% </w:t>
            </w:r>
            <w:proofErr w:type="spellStart"/>
            <w:r w:rsidRPr="00413046">
              <w:rPr>
                <w:color w:val="000000"/>
              </w:rPr>
              <w:lastRenderedPageBreak/>
              <w:t>качества</w:t>
            </w:r>
            <w:proofErr w:type="spellEnd"/>
            <w:r w:rsidRPr="00413046">
              <w:rPr>
                <w:color w:val="000000"/>
              </w:rPr>
              <w:t xml:space="preserve"> </w:t>
            </w:r>
            <w:proofErr w:type="spellStart"/>
            <w:r w:rsidRPr="00413046">
              <w:rPr>
                <w:color w:val="000000"/>
              </w:rPr>
              <w:t>знаний</w:t>
            </w:r>
            <w:proofErr w:type="spellEnd"/>
            <w:r w:rsidRPr="00413046">
              <w:rPr>
                <w:color w:val="000000"/>
              </w:rPr>
              <w:t xml:space="preserve">  </w:t>
            </w:r>
          </w:p>
        </w:tc>
      </w:tr>
      <w:tr w:rsidR="00F668AA" w:rsidRPr="00413046" w:rsidTr="00926160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413046" w:rsidRDefault="00F668AA" w:rsidP="00164393">
            <w:pPr>
              <w:suppressAutoHyphens/>
              <w:spacing w:before="0" w:beforeAutospacing="0" w:after="0" w:afterAutospacing="0"/>
              <w:jc w:val="both"/>
              <w:rPr>
                <w:color w:val="000000"/>
                <w:lang w:eastAsia="ar-SA"/>
              </w:rPr>
            </w:pPr>
            <w:r w:rsidRPr="00413046">
              <w:rPr>
                <w:color w:val="000000"/>
              </w:rPr>
              <w:lastRenderedPageBreak/>
              <w:t xml:space="preserve">2022-2023 </w:t>
            </w:r>
            <w:proofErr w:type="spellStart"/>
            <w:r w:rsidRPr="00413046">
              <w:rPr>
                <w:color w:val="000000"/>
              </w:rPr>
              <w:t>уч.год</w:t>
            </w:r>
            <w:proofErr w:type="spellEnd"/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F668AA" w:rsidRDefault="00F668AA" w:rsidP="00164393">
            <w:pPr>
              <w:spacing w:before="0" w:beforeAutospacing="0" w:after="0" w:afterAutospacing="0"/>
              <w:jc w:val="both"/>
              <w:rPr>
                <w:color w:val="000000"/>
                <w:lang w:val="ru-RU" w:eastAsia="ar-SA"/>
              </w:rPr>
            </w:pPr>
            <w:r w:rsidRPr="00F668AA">
              <w:rPr>
                <w:color w:val="000000"/>
                <w:lang w:val="ru-RU"/>
              </w:rPr>
              <w:t>География</w:t>
            </w:r>
          </w:p>
          <w:p w:rsidR="00F668AA" w:rsidRPr="00F668AA" w:rsidRDefault="00F668AA" w:rsidP="00164393">
            <w:pPr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F668AA">
              <w:rPr>
                <w:color w:val="000000"/>
                <w:lang w:val="ru-RU"/>
              </w:rPr>
              <w:t xml:space="preserve">Обществознание </w:t>
            </w:r>
          </w:p>
          <w:p w:rsidR="00F668AA" w:rsidRPr="00F668AA" w:rsidRDefault="00F668AA" w:rsidP="00164393">
            <w:pPr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F668AA">
              <w:rPr>
                <w:color w:val="000000"/>
                <w:lang w:val="ru-RU"/>
              </w:rPr>
              <w:t>Биология</w:t>
            </w:r>
          </w:p>
          <w:p w:rsidR="00F668AA" w:rsidRPr="00F668AA" w:rsidRDefault="00F668AA" w:rsidP="00164393">
            <w:pPr>
              <w:suppressAutoHyphens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F668AA">
              <w:rPr>
                <w:color w:val="000000"/>
                <w:lang w:val="ru-RU"/>
              </w:rPr>
              <w:t>Информатика</w:t>
            </w:r>
          </w:p>
          <w:p w:rsidR="00F668AA" w:rsidRPr="00F668AA" w:rsidRDefault="00F668AA" w:rsidP="00164393">
            <w:pPr>
              <w:suppressAutoHyphens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F668AA">
              <w:rPr>
                <w:color w:val="000000"/>
                <w:lang w:val="ru-RU"/>
              </w:rPr>
              <w:t>История</w:t>
            </w:r>
          </w:p>
          <w:p w:rsidR="00F668AA" w:rsidRPr="00F668AA" w:rsidRDefault="00F668AA" w:rsidP="00164393">
            <w:pPr>
              <w:suppressAutoHyphens/>
              <w:spacing w:before="0" w:beforeAutospacing="0" w:after="0" w:afterAutospacing="0"/>
              <w:jc w:val="both"/>
              <w:rPr>
                <w:color w:val="000000"/>
                <w:lang w:val="ru-RU" w:eastAsia="ar-SA"/>
              </w:rPr>
            </w:pPr>
            <w:r w:rsidRPr="00F668AA">
              <w:rPr>
                <w:color w:val="000000"/>
                <w:lang w:val="ru-RU"/>
              </w:rPr>
              <w:t>Литература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413046" w:rsidRDefault="00F668AA" w:rsidP="00164393">
            <w:pPr>
              <w:spacing w:before="0" w:beforeAutospacing="0" w:after="0" w:afterAutospacing="0"/>
              <w:jc w:val="center"/>
              <w:rPr>
                <w:color w:val="000000"/>
                <w:lang w:eastAsia="ar-SA"/>
              </w:rPr>
            </w:pPr>
            <w:r w:rsidRPr="00413046">
              <w:rPr>
                <w:color w:val="000000"/>
              </w:rPr>
              <w:t>100</w:t>
            </w:r>
          </w:p>
          <w:p w:rsidR="00F668AA" w:rsidRPr="00413046" w:rsidRDefault="00F668AA" w:rsidP="00164393">
            <w:pPr>
              <w:spacing w:before="0" w:beforeAutospacing="0" w:after="0" w:afterAutospacing="0"/>
              <w:jc w:val="center"/>
              <w:rPr>
                <w:color w:val="000000"/>
              </w:rPr>
            </w:pPr>
            <w:r w:rsidRPr="00413046">
              <w:rPr>
                <w:color w:val="000000"/>
              </w:rPr>
              <w:t>100</w:t>
            </w:r>
          </w:p>
          <w:p w:rsidR="00F668AA" w:rsidRPr="00413046" w:rsidRDefault="00F668AA" w:rsidP="00164393">
            <w:pPr>
              <w:spacing w:before="0" w:beforeAutospacing="0" w:after="0" w:afterAutospacing="0"/>
              <w:jc w:val="center"/>
              <w:rPr>
                <w:color w:val="000000"/>
              </w:rPr>
            </w:pPr>
            <w:r w:rsidRPr="00413046">
              <w:rPr>
                <w:color w:val="000000"/>
              </w:rPr>
              <w:t>100</w:t>
            </w:r>
          </w:p>
          <w:p w:rsidR="00F668AA" w:rsidRPr="00413046" w:rsidRDefault="00F668AA" w:rsidP="00164393">
            <w:pPr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r w:rsidRPr="00413046">
              <w:rPr>
                <w:color w:val="000000"/>
              </w:rPr>
              <w:t>100</w:t>
            </w:r>
          </w:p>
          <w:p w:rsidR="00F668AA" w:rsidRPr="00413046" w:rsidRDefault="00F668AA" w:rsidP="00164393">
            <w:pPr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r w:rsidRPr="00413046">
              <w:rPr>
                <w:color w:val="000000"/>
              </w:rPr>
              <w:t>100</w:t>
            </w:r>
          </w:p>
          <w:p w:rsidR="00F668AA" w:rsidRPr="00413046" w:rsidRDefault="00F668AA" w:rsidP="00164393">
            <w:pPr>
              <w:suppressAutoHyphens/>
              <w:spacing w:before="0" w:beforeAutospacing="0" w:after="0" w:afterAutospacing="0"/>
              <w:jc w:val="center"/>
              <w:rPr>
                <w:color w:val="000000"/>
                <w:lang w:eastAsia="ar-SA"/>
              </w:rPr>
            </w:pPr>
            <w:r w:rsidRPr="00413046">
              <w:rPr>
                <w:color w:val="000000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413046" w:rsidRDefault="00F668AA" w:rsidP="00164393">
            <w:pPr>
              <w:spacing w:before="0" w:beforeAutospacing="0" w:after="0" w:afterAutospacing="0"/>
              <w:jc w:val="center"/>
              <w:rPr>
                <w:color w:val="000000"/>
                <w:lang w:eastAsia="ar-SA"/>
              </w:rPr>
            </w:pPr>
            <w:r w:rsidRPr="00413046">
              <w:rPr>
                <w:color w:val="000000"/>
              </w:rPr>
              <w:t>70</w:t>
            </w:r>
          </w:p>
          <w:p w:rsidR="00F668AA" w:rsidRPr="00413046" w:rsidRDefault="00F668AA" w:rsidP="00164393">
            <w:pPr>
              <w:spacing w:before="0" w:beforeAutospacing="0" w:after="0" w:afterAutospacing="0"/>
              <w:jc w:val="center"/>
              <w:rPr>
                <w:color w:val="000000"/>
              </w:rPr>
            </w:pPr>
            <w:r w:rsidRPr="00413046">
              <w:rPr>
                <w:color w:val="000000"/>
              </w:rPr>
              <w:t>65</w:t>
            </w:r>
          </w:p>
          <w:p w:rsidR="00F668AA" w:rsidRPr="00413046" w:rsidRDefault="00F668AA" w:rsidP="00164393">
            <w:pPr>
              <w:spacing w:before="0" w:beforeAutospacing="0" w:after="0" w:afterAutospacing="0"/>
              <w:jc w:val="center"/>
              <w:rPr>
                <w:color w:val="000000"/>
              </w:rPr>
            </w:pPr>
            <w:r w:rsidRPr="00413046">
              <w:rPr>
                <w:color w:val="000000"/>
              </w:rPr>
              <w:t>55</w:t>
            </w:r>
          </w:p>
          <w:p w:rsidR="00F668AA" w:rsidRPr="00413046" w:rsidRDefault="00F668AA" w:rsidP="00164393">
            <w:pPr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r w:rsidRPr="00413046">
              <w:rPr>
                <w:color w:val="000000"/>
              </w:rPr>
              <w:t>85</w:t>
            </w:r>
          </w:p>
          <w:p w:rsidR="00F668AA" w:rsidRPr="00413046" w:rsidRDefault="00F668AA" w:rsidP="00164393">
            <w:pPr>
              <w:suppressAutoHyphens/>
              <w:spacing w:before="0" w:beforeAutospacing="0" w:after="0" w:afterAutospacing="0"/>
              <w:jc w:val="center"/>
              <w:rPr>
                <w:color w:val="000000"/>
              </w:rPr>
            </w:pPr>
            <w:r w:rsidRPr="00413046">
              <w:rPr>
                <w:color w:val="000000"/>
              </w:rPr>
              <w:t>60</w:t>
            </w:r>
          </w:p>
          <w:p w:rsidR="00F668AA" w:rsidRPr="00413046" w:rsidRDefault="00F668AA" w:rsidP="00164393">
            <w:pPr>
              <w:suppressAutoHyphens/>
              <w:spacing w:before="0" w:beforeAutospacing="0" w:after="0" w:afterAutospacing="0"/>
              <w:jc w:val="center"/>
              <w:rPr>
                <w:color w:val="000000"/>
                <w:lang w:eastAsia="ar-SA"/>
              </w:rPr>
            </w:pPr>
            <w:r w:rsidRPr="00413046">
              <w:rPr>
                <w:color w:val="000000"/>
              </w:rPr>
              <w:t>75</w:t>
            </w:r>
          </w:p>
        </w:tc>
      </w:tr>
    </w:tbl>
    <w:p w:rsidR="00164393" w:rsidRDefault="00164393" w:rsidP="00164393">
      <w:pPr>
        <w:spacing w:before="0" w:beforeAutospacing="0" w:after="0" w:afterAutospacing="0"/>
        <w:ind w:firstLine="567"/>
        <w:jc w:val="both"/>
        <w:rPr>
          <w:lang w:val="ru-RU"/>
        </w:rPr>
      </w:pPr>
    </w:p>
    <w:p w:rsidR="00F668AA" w:rsidRDefault="00F668AA" w:rsidP="00164393">
      <w:pPr>
        <w:spacing w:before="0" w:beforeAutospacing="0" w:after="0" w:afterAutospacing="0"/>
        <w:ind w:firstLine="567"/>
        <w:jc w:val="both"/>
        <w:rPr>
          <w:lang w:val="ru-RU"/>
        </w:rPr>
      </w:pPr>
      <w:r w:rsidRPr="00F668AA">
        <w:rPr>
          <w:lang w:val="ru-RU"/>
        </w:rPr>
        <w:t xml:space="preserve">Сдача двух экзаменов по предметам по выбору учащегося  является обязательной. </w:t>
      </w:r>
    </w:p>
    <w:p w:rsidR="00164393" w:rsidRDefault="00164393" w:rsidP="00164393">
      <w:pPr>
        <w:spacing w:before="0" w:beforeAutospacing="0" w:after="0" w:afterAutospacing="0"/>
        <w:ind w:firstLine="567"/>
        <w:jc w:val="both"/>
        <w:rPr>
          <w:lang w:val="ru-RU"/>
        </w:rPr>
      </w:pPr>
    </w:p>
    <w:p w:rsidR="00164393" w:rsidRDefault="00164393" w:rsidP="00164393">
      <w:pPr>
        <w:spacing w:before="0" w:beforeAutospacing="0" w:after="0" w:afterAutospacing="0"/>
        <w:ind w:firstLine="567"/>
        <w:jc w:val="both"/>
        <w:rPr>
          <w:lang w:val="ru-RU"/>
        </w:rPr>
      </w:pPr>
    </w:p>
    <w:p w:rsidR="00164393" w:rsidRPr="00F668AA" w:rsidRDefault="00164393" w:rsidP="00164393">
      <w:pPr>
        <w:spacing w:before="0" w:beforeAutospacing="0" w:after="0" w:afterAutospacing="0"/>
        <w:ind w:firstLine="567"/>
        <w:jc w:val="both"/>
        <w:rPr>
          <w:lang w:val="ru-RU"/>
        </w:rPr>
      </w:pPr>
    </w:p>
    <w:tbl>
      <w:tblPr>
        <w:tblW w:w="7183" w:type="dxa"/>
        <w:tblInd w:w="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2673"/>
        <w:gridCol w:w="1849"/>
        <w:gridCol w:w="1245"/>
      </w:tblGrid>
      <w:tr w:rsidR="00F668AA" w:rsidRPr="00413046" w:rsidTr="00926160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413046" w:rsidRDefault="00F668AA" w:rsidP="00164393">
            <w:pPr>
              <w:suppressAutoHyphens/>
              <w:spacing w:before="0" w:beforeAutospacing="0" w:after="0" w:afterAutospacing="0"/>
              <w:jc w:val="both"/>
              <w:rPr>
                <w:color w:val="000000"/>
                <w:lang w:eastAsia="ar-SA"/>
              </w:rPr>
            </w:pPr>
            <w:proofErr w:type="spellStart"/>
            <w:r w:rsidRPr="00413046">
              <w:rPr>
                <w:color w:val="000000"/>
              </w:rPr>
              <w:t>Отчетный</w:t>
            </w:r>
            <w:proofErr w:type="spellEnd"/>
            <w:r w:rsidRPr="00413046">
              <w:rPr>
                <w:color w:val="000000"/>
              </w:rPr>
              <w:t xml:space="preserve"> </w:t>
            </w:r>
            <w:proofErr w:type="spellStart"/>
            <w:r w:rsidRPr="00413046">
              <w:rPr>
                <w:color w:val="000000"/>
              </w:rPr>
              <w:t>период</w:t>
            </w:r>
            <w:proofErr w:type="spellEnd"/>
            <w:r w:rsidRPr="00413046">
              <w:rPr>
                <w:color w:val="000000"/>
              </w:rPr>
              <w:t xml:space="preserve">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413046" w:rsidRDefault="00F668AA" w:rsidP="00164393">
            <w:pPr>
              <w:suppressAutoHyphens/>
              <w:spacing w:before="0" w:beforeAutospacing="0" w:after="0" w:afterAutospacing="0"/>
              <w:jc w:val="both"/>
              <w:rPr>
                <w:color w:val="000000"/>
                <w:lang w:eastAsia="ar-SA"/>
              </w:rPr>
            </w:pPr>
            <w:proofErr w:type="spellStart"/>
            <w:r w:rsidRPr="00413046">
              <w:rPr>
                <w:color w:val="000000"/>
              </w:rPr>
              <w:t>Наименование</w:t>
            </w:r>
            <w:proofErr w:type="spellEnd"/>
            <w:r w:rsidRPr="00413046">
              <w:rPr>
                <w:color w:val="000000"/>
              </w:rPr>
              <w:t xml:space="preserve"> </w:t>
            </w:r>
            <w:proofErr w:type="spellStart"/>
            <w:r w:rsidRPr="00413046">
              <w:rPr>
                <w:color w:val="000000"/>
              </w:rPr>
              <w:t>предмета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413046" w:rsidRDefault="00F668AA" w:rsidP="00164393">
            <w:pPr>
              <w:suppressAutoHyphens/>
              <w:spacing w:before="0" w:beforeAutospacing="0" w:after="0" w:afterAutospacing="0"/>
              <w:jc w:val="both"/>
              <w:rPr>
                <w:color w:val="000000"/>
                <w:lang w:eastAsia="ar-SA"/>
              </w:rPr>
            </w:pPr>
            <w:proofErr w:type="spellStart"/>
            <w:r>
              <w:rPr>
                <w:color w:val="000000"/>
              </w:rPr>
              <w:t>Средний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балл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413046" w:rsidRDefault="00F668AA" w:rsidP="00164393">
            <w:pPr>
              <w:suppressAutoHyphens/>
              <w:spacing w:before="0" w:beforeAutospacing="0" w:after="0" w:afterAutospacing="0"/>
              <w:jc w:val="both"/>
              <w:rPr>
                <w:color w:val="000000"/>
                <w:lang w:eastAsia="ar-SA"/>
              </w:rPr>
            </w:pPr>
            <w:proofErr w:type="spellStart"/>
            <w:r>
              <w:rPr>
                <w:color w:val="000000"/>
              </w:rPr>
              <w:t>Средняя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оценка</w:t>
            </w:r>
            <w:proofErr w:type="spellEnd"/>
            <w:r w:rsidRPr="00413046">
              <w:rPr>
                <w:color w:val="000000"/>
              </w:rPr>
              <w:t xml:space="preserve">  </w:t>
            </w:r>
          </w:p>
        </w:tc>
      </w:tr>
      <w:tr w:rsidR="00F668AA" w:rsidRPr="00413046" w:rsidTr="00926160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413046" w:rsidRDefault="00F668AA" w:rsidP="00164393">
            <w:pPr>
              <w:suppressAutoHyphens/>
              <w:spacing w:before="0" w:beforeAutospacing="0" w:after="0" w:afterAutospacing="0"/>
              <w:jc w:val="both"/>
              <w:rPr>
                <w:color w:val="000000"/>
                <w:lang w:eastAsia="ar-SA"/>
              </w:rPr>
            </w:pPr>
            <w:r w:rsidRPr="00413046">
              <w:rPr>
                <w:color w:val="000000"/>
              </w:rPr>
              <w:t xml:space="preserve">2022-2023 </w:t>
            </w:r>
            <w:proofErr w:type="spellStart"/>
            <w:r w:rsidRPr="00413046">
              <w:rPr>
                <w:color w:val="000000"/>
              </w:rPr>
              <w:t>уч.год</w:t>
            </w:r>
            <w:proofErr w:type="spellEnd"/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F668AA" w:rsidRDefault="00F668AA" w:rsidP="00164393">
            <w:pPr>
              <w:spacing w:before="0" w:beforeAutospacing="0" w:after="0" w:afterAutospacing="0"/>
              <w:jc w:val="both"/>
              <w:rPr>
                <w:color w:val="000000"/>
                <w:lang w:val="ru-RU" w:eastAsia="ar-SA"/>
              </w:rPr>
            </w:pPr>
            <w:r w:rsidRPr="00F668AA">
              <w:rPr>
                <w:color w:val="000000"/>
                <w:lang w:val="ru-RU"/>
              </w:rPr>
              <w:t>География</w:t>
            </w:r>
          </w:p>
          <w:p w:rsidR="00F668AA" w:rsidRPr="00F668AA" w:rsidRDefault="00F668AA" w:rsidP="00164393">
            <w:pPr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F668AA">
              <w:rPr>
                <w:color w:val="000000"/>
                <w:lang w:val="ru-RU"/>
              </w:rPr>
              <w:t xml:space="preserve">Обществознание </w:t>
            </w:r>
          </w:p>
          <w:p w:rsidR="00F668AA" w:rsidRPr="00F668AA" w:rsidRDefault="00F668AA" w:rsidP="00164393">
            <w:pPr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F668AA">
              <w:rPr>
                <w:color w:val="000000"/>
                <w:lang w:val="ru-RU"/>
              </w:rPr>
              <w:t>Биология</w:t>
            </w:r>
          </w:p>
          <w:p w:rsidR="00F668AA" w:rsidRPr="00F668AA" w:rsidRDefault="00F668AA" w:rsidP="00164393">
            <w:pPr>
              <w:suppressAutoHyphens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F668AA">
              <w:rPr>
                <w:color w:val="000000"/>
                <w:lang w:val="ru-RU"/>
              </w:rPr>
              <w:t>Информатика</w:t>
            </w:r>
          </w:p>
          <w:p w:rsidR="00F668AA" w:rsidRPr="00F668AA" w:rsidRDefault="00F668AA" w:rsidP="00164393">
            <w:pPr>
              <w:suppressAutoHyphens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F668AA">
              <w:rPr>
                <w:color w:val="000000"/>
                <w:lang w:val="ru-RU"/>
              </w:rPr>
              <w:t>История</w:t>
            </w:r>
          </w:p>
          <w:p w:rsidR="00F668AA" w:rsidRPr="00F668AA" w:rsidRDefault="00F668AA" w:rsidP="00164393">
            <w:pPr>
              <w:suppressAutoHyphens/>
              <w:spacing w:before="0" w:beforeAutospacing="0" w:after="0" w:afterAutospacing="0"/>
              <w:jc w:val="both"/>
              <w:rPr>
                <w:color w:val="000000"/>
                <w:lang w:val="ru-RU" w:eastAsia="ar-SA"/>
              </w:rPr>
            </w:pPr>
            <w:r w:rsidRPr="00F668AA">
              <w:rPr>
                <w:color w:val="000000"/>
                <w:lang w:val="ru-RU"/>
              </w:rPr>
              <w:t>Литература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Default="00F668AA" w:rsidP="00164393">
            <w:pPr>
              <w:suppressAutoHyphens/>
              <w:spacing w:before="0" w:beforeAutospacing="0" w:after="0" w:afterAutospacing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17</w:t>
            </w:r>
          </w:p>
          <w:p w:rsidR="00F668AA" w:rsidRDefault="00F668AA" w:rsidP="00164393">
            <w:pPr>
              <w:suppressAutoHyphens/>
              <w:spacing w:before="0" w:beforeAutospacing="0" w:after="0" w:afterAutospacing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24</w:t>
            </w:r>
          </w:p>
          <w:p w:rsidR="00F668AA" w:rsidRDefault="00F668AA" w:rsidP="00164393">
            <w:pPr>
              <w:suppressAutoHyphens/>
              <w:spacing w:before="0" w:beforeAutospacing="0" w:after="0" w:afterAutospacing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33</w:t>
            </w:r>
          </w:p>
          <w:p w:rsidR="00F668AA" w:rsidRDefault="00F668AA" w:rsidP="00164393">
            <w:pPr>
              <w:suppressAutoHyphens/>
              <w:spacing w:before="0" w:beforeAutospacing="0" w:after="0" w:afterAutospacing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5</w:t>
            </w:r>
          </w:p>
          <w:p w:rsidR="00F668AA" w:rsidRDefault="00F668AA" w:rsidP="00164393">
            <w:pPr>
              <w:suppressAutoHyphens/>
              <w:spacing w:before="0" w:beforeAutospacing="0" w:after="0" w:afterAutospacing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31</w:t>
            </w:r>
          </w:p>
          <w:p w:rsidR="00F668AA" w:rsidRPr="00413046" w:rsidRDefault="00F668AA" w:rsidP="00164393">
            <w:pPr>
              <w:suppressAutoHyphens/>
              <w:spacing w:before="0" w:beforeAutospacing="0" w:after="0" w:afterAutospacing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Default="00F668AA" w:rsidP="00164393">
            <w:pPr>
              <w:suppressAutoHyphens/>
              <w:spacing w:before="0" w:beforeAutospacing="0" w:after="0" w:afterAutospacing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</w:t>
            </w:r>
          </w:p>
          <w:p w:rsidR="00F668AA" w:rsidRDefault="00F668AA" w:rsidP="00164393">
            <w:pPr>
              <w:suppressAutoHyphens/>
              <w:spacing w:before="0" w:beforeAutospacing="0" w:after="0" w:afterAutospacing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</w:t>
            </w:r>
          </w:p>
          <w:p w:rsidR="00F668AA" w:rsidRDefault="00F668AA" w:rsidP="00164393">
            <w:pPr>
              <w:suppressAutoHyphens/>
              <w:spacing w:before="0" w:beforeAutospacing="0" w:after="0" w:afterAutospacing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</w:t>
            </w:r>
          </w:p>
          <w:p w:rsidR="00F668AA" w:rsidRDefault="00F668AA" w:rsidP="00164393">
            <w:pPr>
              <w:suppressAutoHyphens/>
              <w:spacing w:before="0" w:beforeAutospacing="0" w:after="0" w:afterAutospacing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</w:t>
            </w:r>
          </w:p>
          <w:p w:rsidR="00F668AA" w:rsidRDefault="00F668AA" w:rsidP="00164393">
            <w:pPr>
              <w:suppressAutoHyphens/>
              <w:spacing w:before="0" w:beforeAutospacing="0" w:after="0" w:afterAutospacing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</w:t>
            </w:r>
          </w:p>
          <w:p w:rsidR="00F668AA" w:rsidRPr="00413046" w:rsidRDefault="00F668AA" w:rsidP="00164393">
            <w:pPr>
              <w:suppressAutoHyphens/>
              <w:spacing w:before="0" w:beforeAutospacing="0" w:after="0" w:afterAutospacing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</w:t>
            </w:r>
          </w:p>
        </w:tc>
      </w:tr>
    </w:tbl>
    <w:p w:rsidR="00164393" w:rsidRDefault="00F668AA" w:rsidP="00F668AA">
      <w:pPr>
        <w:spacing w:before="0" w:beforeAutospacing="0" w:after="0" w:afterAutospacing="0"/>
        <w:ind w:firstLine="567"/>
        <w:jc w:val="both"/>
        <w:rPr>
          <w:lang w:val="ru-RU"/>
        </w:rPr>
      </w:pPr>
      <w:r w:rsidRPr="00F668AA">
        <w:rPr>
          <w:lang w:val="ru-RU"/>
        </w:rPr>
        <w:t xml:space="preserve">       </w:t>
      </w:r>
    </w:p>
    <w:p w:rsidR="00F668AA" w:rsidRPr="00F668AA" w:rsidRDefault="00F668AA" w:rsidP="00F668AA">
      <w:pPr>
        <w:spacing w:before="0" w:beforeAutospacing="0" w:after="0" w:afterAutospacing="0"/>
        <w:ind w:firstLine="567"/>
        <w:jc w:val="both"/>
        <w:rPr>
          <w:lang w:val="ru-RU"/>
        </w:rPr>
      </w:pPr>
      <w:r w:rsidRPr="00F668AA">
        <w:rPr>
          <w:lang w:val="ru-RU"/>
        </w:rPr>
        <w:t xml:space="preserve">Минимальный порог баллов прошли все учащиеся 9-х классов по  выбранным предметам и  выдержали экзамены успешно.  Подтвердили свои оценки или показали результат выше годовой оценки по предметам  100% </w:t>
      </w:r>
      <w:proofErr w:type="gramStart"/>
      <w:r w:rsidRPr="00F668AA">
        <w:rPr>
          <w:lang w:val="ru-RU"/>
        </w:rPr>
        <w:t>обучающихся</w:t>
      </w:r>
      <w:proofErr w:type="gramEnd"/>
      <w:r w:rsidRPr="00F668AA">
        <w:rPr>
          <w:lang w:val="ru-RU"/>
        </w:rPr>
        <w:t xml:space="preserve">. Это говорит об осознанном выборе выпускников предметов по выбору и их мотивацию на получение качественного результата. </w:t>
      </w:r>
    </w:p>
    <w:p w:rsidR="00F668AA" w:rsidRPr="00F668AA" w:rsidRDefault="00F668AA" w:rsidP="00F668A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F668AA">
        <w:rPr>
          <w:b/>
          <w:lang w:val="ru-RU"/>
        </w:rPr>
        <w:t>Выводы:</w:t>
      </w:r>
      <w:r w:rsidRPr="00F668AA">
        <w:rPr>
          <w:lang w:val="ru-RU"/>
        </w:rPr>
        <w:t xml:space="preserve"> положительные результаты сдачи экзаменов  говорят:</w:t>
      </w:r>
    </w:p>
    <w:p w:rsidR="00F668AA" w:rsidRPr="00F668AA" w:rsidRDefault="00F668AA" w:rsidP="00F668A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F668AA">
        <w:rPr>
          <w:lang w:val="ru-RU"/>
        </w:rPr>
        <w:t xml:space="preserve"> - об эффективной работе  учителей-предметников, которые ведут системный мониторинг успеваемости и качества знаний обучающихся; </w:t>
      </w:r>
    </w:p>
    <w:p w:rsidR="00F668AA" w:rsidRPr="00F668AA" w:rsidRDefault="00F668AA" w:rsidP="00F668A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F668AA">
        <w:rPr>
          <w:lang w:val="ru-RU"/>
        </w:rPr>
        <w:t xml:space="preserve">- материально-техническая база лицея позволяет использовать различные приемы и методы при обучении выпускников. </w:t>
      </w:r>
    </w:p>
    <w:p w:rsidR="00F668AA" w:rsidRPr="00F668AA" w:rsidRDefault="00F668AA" w:rsidP="00F668AA">
      <w:pPr>
        <w:spacing w:before="0" w:beforeAutospacing="0" w:after="0" w:afterAutospacing="0"/>
        <w:ind w:firstLine="709"/>
        <w:jc w:val="both"/>
        <w:rPr>
          <w:b/>
          <w:lang w:val="ru-RU"/>
        </w:rPr>
      </w:pPr>
      <w:r w:rsidRPr="00F668AA">
        <w:rPr>
          <w:b/>
          <w:lang w:val="ru-RU"/>
        </w:rPr>
        <w:t>Рекомендации:</w:t>
      </w:r>
    </w:p>
    <w:p w:rsidR="00F668AA" w:rsidRPr="00F668AA" w:rsidRDefault="00F668AA" w:rsidP="00F668A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F668AA">
        <w:rPr>
          <w:lang w:val="ru-RU"/>
        </w:rPr>
        <w:t xml:space="preserve">- регулярно проводить </w:t>
      </w:r>
      <w:proofErr w:type="gramStart"/>
      <w:r w:rsidRPr="00F668AA">
        <w:rPr>
          <w:lang w:val="ru-RU"/>
        </w:rPr>
        <w:t>информационно-разъяснительную</w:t>
      </w:r>
      <w:proofErr w:type="gramEnd"/>
      <w:r w:rsidRPr="00F668AA">
        <w:rPr>
          <w:lang w:val="ru-RU"/>
        </w:rPr>
        <w:t xml:space="preserve"> работы с обучающимися о критериях оценивания  ОГЭ по предметам;</w:t>
      </w:r>
    </w:p>
    <w:p w:rsidR="00F668AA" w:rsidRPr="00F668AA" w:rsidRDefault="00F668AA" w:rsidP="00F668AA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F668AA">
        <w:rPr>
          <w:lang w:val="ru-RU"/>
        </w:rPr>
        <w:t>- учителям-предметникам вести системную работу над ошибками;</w:t>
      </w:r>
    </w:p>
    <w:p w:rsidR="00F668AA" w:rsidRPr="00F668AA" w:rsidRDefault="00F668AA" w:rsidP="00164393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F668AA">
        <w:rPr>
          <w:lang w:val="ru-RU"/>
        </w:rPr>
        <w:t xml:space="preserve"> - продолжить проводить школьные пробные экзамены;</w:t>
      </w:r>
    </w:p>
    <w:p w:rsidR="00F668AA" w:rsidRPr="00F668AA" w:rsidRDefault="00F668AA" w:rsidP="00164393">
      <w:pPr>
        <w:spacing w:before="0" w:beforeAutospacing="0" w:after="0" w:afterAutospacing="0"/>
        <w:ind w:firstLine="709"/>
        <w:jc w:val="both"/>
        <w:rPr>
          <w:lang w:val="ru-RU"/>
        </w:rPr>
      </w:pPr>
      <w:r w:rsidRPr="00F668AA">
        <w:rPr>
          <w:lang w:val="ru-RU"/>
        </w:rPr>
        <w:t>- осуществлять административный контроль работы учителей с «группой риска».</w:t>
      </w:r>
    </w:p>
    <w:p w:rsidR="00F668AA" w:rsidRPr="00F668AA" w:rsidRDefault="00F668AA" w:rsidP="00164393">
      <w:pPr>
        <w:spacing w:before="0" w:beforeAutospacing="0" w:after="0" w:afterAutospacing="0"/>
        <w:rPr>
          <w:b/>
          <w:sz w:val="28"/>
          <w:szCs w:val="28"/>
          <w:lang w:val="ru-RU"/>
        </w:rPr>
      </w:pPr>
    </w:p>
    <w:p w:rsidR="00F668AA" w:rsidRPr="00F22DDF" w:rsidRDefault="00F668AA" w:rsidP="00164393">
      <w:pPr>
        <w:spacing w:before="0" w:beforeAutospacing="0" w:after="0" w:afterAutospacing="0"/>
        <w:ind w:left="300"/>
        <w:jc w:val="center"/>
        <w:rPr>
          <w:b/>
          <w:lang w:val="ru-RU"/>
        </w:rPr>
      </w:pPr>
      <w:r w:rsidRPr="00F22DDF">
        <w:rPr>
          <w:b/>
          <w:lang w:val="ru-RU"/>
        </w:rPr>
        <w:t xml:space="preserve">Результаты  государственной итоговой аттестации среднего общего образования  </w:t>
      </w:r>
    </w:p>
    <w:p w:rsidR="00F668AA" w:rsidRPr="00F668AA" w:rsidRDefault="00F668AA" w:rsidP="00164393">
      <w:pPr>
        <w:spacing w:before="0" w:beforeAutospacing="0" w:after="0" w:afterAutospacing="0"/>
        <w:ind w:firstLine="567"/>
        <w:rPr>
          <w:lang w:val="ru-RU"/>
        </w:rPr>
      </w:pPr>
      <w:r w:rsidRPr="00F668AA">
        <w:rPr>
          <w:lang w:val="ru-RU"/>
        </w:rPr>
        <w:t xml:space="preserve">К  ГИА в 11 классе допущено 3 </w:t>
      </w:r>
      <w:proofErr w:type="gramStart"/>
      <w:r w:rsidRPr="00F668AA">
        <w:rPr>
          <w:lang w:val="ru-RU"/>
        </w:rPr>
        <w:t>обучающихся</w:t>
      </w:r>
      <w:proofErr w:type="gramEnd"/>
      <w:r w:rsidRPr="00F668AA">
        <w:rPr>
          <w:lang w:val="ru-RU"/>
        </w:rPr>
        <w:t xml:space="preserve"> (протокол №4 от 22.05.2023 года), успешно сдали экзамены 2. Не переступил минимальный порог по математике (базовый уровень) Бойко Андрей.</w:t>
      </w:r>
    </w:p>
    <w:p w:rsidR="00F668AA" w:rsidRPr="00865795" w:rsidRDefault="00F668AA" w:rsidP="00164393">
      <w:pPr>
        <w:pStyle w:val="4"/>
        <w:tabs>
          <w:tab w:val="left" w:pos="2745"/>
        </w:tabs>
        <w:spacing w:before="0" w:line="240" w:lineRule="auto"/>
        <w:ind w:firstLine="0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proofErr w:type="spellStart"/>
      <w:r w:rsidRPr="00865795">
        <w:rPr>
          <w:rFonts w:ascii="Times New Roman" w:hAnsi="Times New Roman" w:cs="Times New Roman"/>
          <w:b/>
          <w:i/>
          <w:sz w:val="24"/>
          <w:szCs w:val="24"/>
          <w:u w:val="single"/>
        </w:rPr>
        <w:t>Русский</w:t>
      </w:r>
      <w:proofErr w:type="spellEnd"/>
      <w:r w:rsidRPr="0086579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865795">
        <w:rPr>
          <w:rFonts w:ascii="Times New Roman" w:hAnsi="Times New Roman" w:cs="Times New Roman"/>
          <w:b/>
          <w:i/>
          <w:sz w:val="24"/>
          <w:szCs w:val="24"/>
          <w:u w:val="single"/>
        </w:rPr>
        <w:t>язык</w:t>
      </w:r>
      <w:proofErr w:type="spellEnd"/>
    </w:p>
    <w:p w:rsidR="00F668AA" w:rsidRDefault="00F668AA" w:rsidP="00164393">
      <w:pPr>
        <w:pStyle w:val="4"/>
        <w:shd w:val="clear" w:color="auto" w:fill="auto"/>
        <w:spacing w:before="0" w:line="240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766"/>
        <w:gridCol w:w="1717"/>
        <w:gridCol w:w="1861"/>
        <w:gridCol w:w="1798"/>
        <w:gridCol w:w="1648"/>
      </w:tblGrid>
      <w:tr w:rsidR="00F668AA" w:rsidRPr="00BF1DB4" w:rsidTr="00926160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BF1DB4" w:rsidRDefault="00F668AA" w:rsidP="00164393">
            <w:pPr>
              <w:suppressAutoHyphens/>
              <w:spacing w:before="0" w:beforeAutospacing="0" w:after="0" w:afterAutospacing="0"/>
              <w:jc w:val="center"/>
            </w:pPr>
            <w:proofErr w:type="spellStart"/>
            <w:r w:rsidRPr="00BF1DB4">
              <w:t>Отчетный</w:t>
            </w:r>
            <w:proofErr w:type="spellEnd"/>
            <w:r w:rsidRPr="00BF1DB4">
              <w:t xml:space="preserve"> </w:t>
            </w:r>
            <w:proofErr w:type="spellStart"/>
            <w:r w:rsidRPr="00BF1DB4">
              <w:t>период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BF1DB4" w:rsidRDefault="00F668AA" w:rsidP="0016439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1DB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F1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DB4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proofErr w:type="spellEnd"/>
            <w:r w:rsidRPr="00BF1DB4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BF1DB4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BF1DB4" w:rsidRDefault="00F668AA" w:rsidP="0016439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DB4">
              <w:rPr>
                <w:rFonts w:ascii="Times New Roman" w:hAnsi="Times New Roman" w:cs="Times New Roman"/>
                <w:sz w:val="24"/>
                <w:szCs w:val="24"/>
              </w:rPr>
              <w:t>Участвовали</w:t>
            </w:r>
            <w:proofErr w:type="spellEnd"/>
            <w:r w:rsidRPr="00BF1DB4">
              <w:rPr>
                <w:rFonts w:ascii="Times New Roman" w:hAnsi="Times New Roman" w:cs="Times New Roman"/>
                <w:sz w:val="24"/>
                <w:szCs w:val="24"/>
              </w:rPr>
              <w:t xml:space="preserve"> в ЕГЭ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BF1DB4" w:rsidRDefault="00F668AA" w:rsidP="0016439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DB4">
              <w:rPr>
                <w:rFonts w:ascii="Times New Roman" w:hAnsi="Times New Roman" w:cs="Times New Roman"/>
                <w:sz w:val="24"/>
                <w:szCs w:val="24"/>
              </w:rPr>
              <w:t>Сдали</w:t>
            </w:r>
            <w:proofErr w:type="spellEnd"/>
            <w:r w:rsidRPr="00BF1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DB4">
              <w:rPr>
                <w:rFonts w:ascii="Times New Roman" w:hAnsi="Times New Roman" w:cs="Times New Roman"/>
                <w:sz w:val="24"/>
                <w:szCs w:val="24"/>
              </w:rPr>
              <w:t>успешно</w:t>
            </w:r>
            <w:proofErr w:type="spellEnd"/>
            <w:r w:rsidRPr="00BF1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BF1DB4" w:rsidRDefault="00F668AA" w:rsidP="0016439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DB4">
              <w:rPr>
                <w:rFonts w:ascii="Times New Roman" w:hAnsi="Times New Roman" w:cs="Times New Roman"/>
                <w:sz w:val="24"/>
                <w:szCs w:val="24"/>
              </w:rPr>
              <w:t>Набранный</w:t>
            </w:r>
            <w:proofErr w:type="spellEnd"/>
            <w:r w:rsidRPr="00BF1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DB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AA" w:rsidRPr="00BF1DB4" w:rsidRDefault="00F668AA" w:rsidP="0016439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</w:tr>
      <w:tr w:rsidR="00F668AA" w:rsidRPr="00BF1DB4" w:rsidTr="00926160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BF1DB4" w:rsidRDefault="00F668AA" w:rsidP="00164393">
            <w:pPr>
              <w:suppressAutoHyphens/>
              <w:spacing w:before="0" w:beforeAutospacing="0" w:after="0" w:afterAutospacing="0"/>
              <w:jc w:val="both"/>
              <w:rPr>
                <w:color w:val="000000"/>
                <w:lang w:eastAsia="ar-SA"/>
              </w:rPr>
            </w:pPr>
            <w:r w:rsidRPr="00BF1DB4">
              <w:rPr>
                <w:color w:val="000000"/>
              </w:rPr>
              <w:t xml:space="preserve">2022-2023 </w:t>
            </w:r>
            <w:proofErr w:type="spellStart"/>
            <w:r w:rsidRPr="00BF1DB4">
              <w:rPr>
                <w:color w:val="000000"/>
              </w:rPr>
              <w:t>уч.год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BF1DB4" w:rsidRDefault="00F668AA" w:rsidP="0016439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BF1DB4" w:rsidRDefault="00F668AA" w:rsidP="0016439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1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AA" w:rsidRPr="00BF1DB4" w:rsidRDefault="00F668AA" w:rsidP="0016439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1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AA" w:rsidRPr="00F668AA" w:rsidRDefault="00F668AA" w:rsidP="0016439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Бойко А.-18</w:t>
            </w:r>
          </w:p>
          <w:p w:rsidR="00F668AA" w:rsidRPr="00F668AA" w:rsidRDefault="00F668AA" w:rsidP="0016439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6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Будаева</w:t>
            </w:r>
            <w:proofErr w:type="spellEnd"/>
            <w:r w:rsidRPr="00F66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Д.-30</w:t>
            </w:r>
          </w:p>
          <w:p w:rsidR="00F668AA" w:rsidRPr="00F668AA" w:rsidRDefault="00F668AA" w:rsidP="0016439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Желябина Д.-31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AA" w:rsidRPr="00BF1DB4" w:rsidRDefault="00F668AA" w:rsidP="00164393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F668AA" w:rsidRPr="00F668AA" w:rsidRDefault="00F668AA" w:rsidP="00F668AA">
      <w:pPr>
        <w:spacing w:before="0" w:beforeAutospacing="0" w:after="0" w:afterAutospacing="0"/>
        <w:ind w:firstLine="567"/>
        <w:jc w:val="both"/>
        <w:rPr>
          <w:lang w:val="ru-RU"/>
        </w:rPr>
      </w:pPr>
      <w:r w:rsidRPr="00F668AA">
        <w:rPr>
          <w:lang w:val="ru-RU"/>
        </w:rPr>
        <w:t xml:space="preserve">  </w:t>
      </w:r>
      <w:r w:rsidRPr="00F668AA">
        <w:rPr>
          <w:b/>
          <w:lang w:val="ru-RU"/>
        </w:rPr>
        <w:t>Вывод:</w:t>
      </w:r>
      <w:r w:rsidRPr="00F668AA">
        <w:rPr>
          <w:lang w:val="ru-RU"/>
        </w:rPr>
        <w:t xml:space="preserve"> успеваемость и качество знаний обучающихся по итогам учебного года имели </w:t>
      </w:r>
      <w:proofErr w:type="gramStart"/>
      <w:r w:rsidRPr="00F668AA">
        <w:rPr>
          <w:lang w:val="ru-RU"/>
        </w:rPr>
        <w:t>удовлетворительные</w:t>
      </w:r>
      <w:proofErr w:type="gramEnd"/>
      <w:r w:rsidRPr="00F668AA">
        <w:rPr>
          <w:lang w:val="ru-RU"/>
        </w:rPr>
        <w:t>. Но среди выпускников Бойко Андрей попал в «группу риска» из-за частого отсутствия на уроках и слабой успеваемости</w:t>
      </w:r>
      <w:proofErr w:type="gramStart"/>
      <w:r w:rsidRPr="00F668AA">
        <w:rPr>
          <w:lang w:val="ru-RU"/>
        </w:rPr>
        <w:t>.</w:t>
      </w:r>
      <w:proofErr w:type="gramEnd"/>
      <w:r w:rsidRPr="00F668AA">
        <w:rPr>
          <w:lang w:val="ru-RU"/>
        </w:rPr>
        <w:t xml:space="preserve"> % </w:t>
      </w:r>
      <w:proofErr w:type="gramStart"/>
      <w:r w:rsidRPr="00F668AA">
        <w:rPr>
          <w:lang w:val="ru-RU"/>
        </w:rPr>
        <w:t>к</w:t>
      </w:r>
      <w:proofErr w:type="gramEnd"/>
      <w:r w:rsidRPr="00F668AA">
        <w:rPr>
          <w:lang w:val="ru-RU"/>
        </w:rPr>
        <w:t>ачества знаний за год составил 66%, что  соответствует результатам сдачи ЕГЭ. Системная работа  учителя русского языка и литературы позволила добиться положительных  результатов на экзамене.</w:t>
      </w:r>
    </w:p>
    <w:p w:rsidR="00F668AA" w:rsidRPr="00F668AA" w:rsidRDefault="00F668AA" w:rsidP="00F668AA">
      <w:pPr>
        <w:shd w:val="clear" w:color="auto" w:fill="FFFFFF"/>
        <w:spacing w:before="0" w:beforeAutospacing="0" w:after="0" w:afterAutospacing="0"/>
        <w:ind w:right="75" w:firstLine="426"/>
        <w:jc w:val="both"/>
        <w:rPr>
          <w:color w:val="181818"/>
          <w:lang w:val="ru-RU"/>
        </w:rPr>
      </w:pPr>
      <w:r w:rsidRPr="00F668AA">
        <w:rPr>
          <w:color w:val="181818"/>
          <w:lang w:val="ru-RU"/>
        </w:rPr>
        <w:lastRenderedPageBreak/>
        <w:t xml:space="preserve">Таким образом, анализ результатов выполнения экзаменационной работы по русскому языку даёт основание утверждать, что учащиеся справились с заданиями, проверяющими уровень </w:t>
      </w:r>
      <w:proofErr w:type="spellStart"/>
      <w:r w:rsidRPr="00F668AA">
        <w:rPr>
          <w:color w:val="181818"/>
          <w:lang w:val="ru-RU"/>
        </w:rPr>
        <w:t>сформированности</w:t>
      </w:r>
      <w:proofErr w:type="spellEnd"/>
      <w:r w:rsidRPr="00F668AA">
        <w:rPr>
          <w:color w:val="181818"/>
          <w:lang w:val="ru-RU"/>
        </w:rPr>
        <w:t xml:space="preserve"> основных предметных компетенций, на </w:t>
      </w:r>
      <w:proofErr w:type="spellStart"/>
      <w:r w:rsidRPr="00F668AA">
        <w:rPr>
          <w:color w:val="181818"/>
          <w:lang w:val="ru-RU"/>
        </w:rPr>
        <w:t>удовлетворительномуровне</w:t>
      </w:r>
      <w:proofErr w:type="spellEnd"/>
      <w:r w:rsidRPr="00F668AA">
        <w:rPr>
          <w:color w:val="181818"/>
          <w:lang w:val="ru-RU"/>
        </w:rPr>
        <w:t>.</w:t>
      </w:r>
    </w:p>
    <w:p w:rsidR="00F668AA" w:rsidRPr="00F668AA" w:rsidRDefault="00F668AA" w:rsidP="00F668AA">
      <w:pPr>
        <w:shd w:val="clear" w:color="auto" w:fill="FFFFFF"/>
        <w:spacing w:before="0" w:beforeAutospacing="0" w:after="0" w:afterAutospacing="0"/>
        <w:rPr>
          <w:b/>
          <w:color w:val="111115"/>
          <w:lang w:val="ru-RU"/>
        </w:rPr>
      </w:pPr>
      <w:r w:rsidRPr="00F668AA">
        <w:rPr>
          <w:b/>
          <w:color w:val="111115"/>
          <w:bdr w:val="none" w:sz="0" w:space="0" w:color="auto" w:frame="1"/>
          <w:lang w:val="ru-RU"/>
        </w:rPr>
        <w:t>Рекомендации:</w:t>
      </w:r>
    </w:p>
    <w:p w:rsidR="00F668AA" w:rsidRPr="00F668AA" w:rsidRDefault="00F668AA" w:rsidP="00F668AA">
      <w:pPr>
        <w:shd w:val="clear" w:color="auto" w:fill="FFFFFF"/>
        <w:spacing w:before="0" w:beforeAutospacing="0" w:after="0" w:afterAutospacing="0"/>
        <w:jc w:val="both"/>
        <w:rPr>
          <w:color w:val="111115"/>
          <w:lang w:val="ru-RU"/>
        </w:rPr>
      </w:pPr>
      <w:r w:rsidRPr="00F668AA">
        <w:rPr>
          <w:color w:val="111115"/>
          <w:bdr w:val="none" w:sz="0" w:space="0" w:color="auto" w:frame="1"/>
          <w:lang w:val="ru-RU"/>
        </w:rPr>
        <w:t>1</w:t>
      </w:r>
      <w:r w:rsidRPr="00F668AA">
        <w:rPr>
          <w:rFonts w:ascii="Arial" w:hAnsi="Arial" w:cs="Arial"/>
          <w:color w:val="111115"/>
          <w:bdr w:val="none" w:sz="0" w:space="0" w:color="auto" w:frame="1"/>
          <w:lang w:val="ru-RU"/>
        </w:rPr>
        <w:t xml:space="preserve">. </w:t>
      </w:r>
      <w:r w:rsidRPr="00F668AA">
        <w:rPr>
          <w:color w:val="111115"/>
          <w:bdr w:val="none" w:sz="0" w:space="0" w:color="auto" w:frame="1"/>
          <w:lang w:val="ru-RU"/>
        </w:rPr>
        <w:t>Учителю русского языка и литературы Литвиновой Ф.В. продолжить подготовку обучающихся 11 класса к сдаче ЕГЭ:</w:t>
      </w:r>
    </w:p>
    <w:p w:rsidR="00F668AA" w:rsidRPr="00F668AA" w:rsidRDefault="00F668AA" w:rsidP="00F668AA">
      <w:pPr>
        <w:shd w:val="clear" w:color="auto" w:fill="FFFFFF"/>
        <w:spacing w:before="0" w:beforeAutospacing="0" w:after="0" w:afterAutospacing="0"/>
        <w:jc w:val="both"/>
        <w:rPr>
          <w:color w:val="111115"/>
          <w:lang w:val="ru-RU"/>
        </w:rPr>
      </w:pPr>
      <w:r w:rsidRPr="00F668AA">
        <w:rPr>
          <w:color w:val="111115"/>
          <w:bdr w:val="none" w:sz="0" w:space="0" w:color="auto" w:frame="1"/>
          <w:lang w:val="ru-RU"/>
        </w:rPr>
        <w:t xml:space="preserve">- осуществлять дифференцированный подход к </w:t>
      </w:r>
      <w:proofErr w:type="gramStart"/>
      <w:r w:rsidRPr="00F668AA">
        <w:rPr>
          <w:color w:val="111115"/>
          <w:bdr w:val="none" w:sz="0" w:space="0" w:color="auto" w:frame="1"/>
          <w:lang w:val="ru-RU"/>
        </w:rPr>
        <w:t>обучающимся</w:t>
      </w:r>
      <w:proofErr w:type="gramEnd"/>
      <w:r w:rsidRPr="00F668AA">
        <w:rPr>
          <w:color w:val="111115"/>
          <w:bdr w:val="none" w:sz="0" w:space="0" w:color="auto" w:frame="1"/>
          <w:lang w:val="ru-RU"/>
        </w:rPr>
        <w:t>,</w:t>
      </w:r>
      <w:r w:rsidRPr="00F33F7A">
        <w:rPr>
          <w:color w:val="111115"/>
          <w:bdr w:val="none" w:sz="0" w:space="0" w:color="auto" w:frame="1"/>
        </w:rPr>
        <w:t>  </w:t>
      </w:r>
      <w:r w:rsidRPr="00F668AA">
        <w:rPr>
          <w:color w:val="111115"/>
          <w:bdr w:val="none" w:sz="0" w:space="0" w:color="auto" w:frame="1"/>
          <w:lang w:val="ru-RU"/>
        </w:rPr>
        <w:t>с целью повышения уровня</w:t>
      </w:r>
      <w:r w:rsidRPr="00F33F7A">
        <w:rPr>
          <w:color w:val="111115"/>
          <w:bdr w:val="none" w:sz="0" w:space="0" w:color="auto" w:frame="1"/>
        </w:rPr>
        <w:t>  </w:t>
      </w:r>
      <w:r w:rsidRPr="00F668AA">
        <w:rPr>
          <w:color w:val="111115"/>
          <w:bdr w:val="none" w:sz="0" w:space="0" w:color="auto" w:frame="1"/>
          <w:lang w:val="ru-RU"/>
        </w:rPr>
        <w:t xml:space="preserve">качества знания выпускников (использовать эффективные технологии обучения, обеспечивающие </w:t>
      </w:r>
      <w:proofErr w:type="spellStart"/>
      <w:r w:rsidRPr="00F668AA">
        <w:rPr>
          <w:color w:val="111115"/>
          <w:bdr w:val="none" w:sz="0" w:space="0" w:color="auto" w:frame="1"/>
          <w:lang w:val="ru-RU"/>
        </w:rPr>
        <w:t>разноуровневый</w:t>
      </w:r>
      <w:proofErr w:type="spellEnd"/>
      <w:r w:rsidRPr="00F668AA">
        <w:rPr>
          <w:color w:val="111115"/>
          <w:bdr w:val="none" w:sz="0" w:space="0" w:color="auto" w:frame="1"/>
          <w:lang w:val="ru-RU"/>
        </w:rPr>
        <w:t xml:space="preserve"> и индивидуальный подход);</w:t>
      </w:r>
    </w:p>
    <w:p w:rsidR="00F668AA" w:rsidRPr="00F668AA" w:rsidRDefault="00F668AA" w:rsidP="00F668AA">
      <w:pPr>
        <w:shd w:val="clear" w:color="auto" w:fill="FFFFFF"/>
        <w:spacing w:before="0" w:beforeAutospacing="0" w:after="0" w:afterAutospacing="0"/>
        <w:jc w:val="both"/>
        <w:rPr>
          <w:color w:val="111115"/>
          <w:lang w:val="ru-RU"/>
        </w:rPr>
      </w:pPr>
      <w:r w:rsidRPr="00F668AA">
        <w:rPr>
          <w:color w:val="111115"/>
          <w:bdr w:val="none" w:sz="0" w:space="0" w:color="auto" w:frame="1"/>
          <w:lang w:val="ru-RU"/>
        </w:rPr>
        <w:t xml:space="preserve">- обратить особое внимание </w:t>
      </w:r>
      <w:r w:rsidRPr="00F33F7A">
        <w:rPr>
          <w:color w:val="111115"/>
          <w:bdr w:val="none" w:sz="0" w:space="0" w:color="auto" w:frame="1"/>
        </w:rPr>
        <w:t> </w:t>
      </w:r>
      <w:r w:rsidRPr="00F668AA">
        <w:rPr>
          <w:color w:val="111115"/>
          <w:bdr w:val="none" w:sz="0" w:space="0" w:color="auto" w:frame="1"/>
          <w:lang w:val="ru-RU"/>
        </w:rPr>
        <w:t xml:space="preserve">на подготовку </w:t>
      </w:r>
      <w:r w:rsidRPr="00F33F7A">
        <w:rPr>
          <w:color w:val="111115"/>
          <w:bdr w:val="none" w:sz="0" w:space="0" w:color="auto" w:frame="1"/>
        </w:rPr>
        <w:t> </w:t>
      </w:r>
      <w:r w:rsidRPr="00F668AA">
        <w:rPr>
          <w:color w:val="111115"/>
          <w:bdr w:val="none" w:sz="0" w:space="0" w:color="auto" w:frame="1"/>
          <w:lang w:val="ru-RU"/>
        </w:rPr>
        <w:t>к итоговой аттестации в формате ЕГЭ учащимся, которые получили ниже средних баллы и которые имеют слабый уровень ЗУН, проводить с ними дополнительные консультации;</w:t>
      </w:r>
    </w:p>
    <w:p w:rsidR="00F668AA" w:rsidRPr="00F668AA" w:rsidRDefault="00F668AA" w:rsidP="00F668AA">
      <w:pPr>
        <w:shd w:val="clear" w:color="auto" w:fill="FFFFFF"/>
        <w:spacing w:before="0" w:beforeAutospacing="0" w:after="0" w:afterAutospacing="0"/>
        <w:jc w:val="both"/>
        <w:rPr>
          <w:color w:val="111115"/>
          <w:lang w:val="ru-RU"/>
        </w:rPr>
      </w:pPr>
      <w:r w:rsidRPr="00F668AA">
        <w:rPr>
          <w:color w:val="111115"/>
          <w:bdr w:val="none" w:sz="0" w:space="0" w:color="auto" w:frame="1"/>
          <w:lang w:val="ru-RU"/>
        </w:rPr>
        <w:t>- при подготовке к ЕГЭ больше внимания уделять анализу текстов различных стилей и типов речи</w:t>
      </w:r>
      <w:proofErr w:type="gramStart"/>
      <w:r w:rsidRPr="00F668AA">
        <w:rPr>
          <w:color w:val="111115"/>
          <w:bdr w:val="none" w:sz="0" w:space="0" w:color="auto" w:frame="1"/>
          <w:lang w:val="ru-RU"/>
        </w:rPr>
        <w:t xml:space="preserve"> .</w:t>
      </w:r>
      <w:proofErr w:type="gramEnd"/>
      <w:r w:rsidRPr="00F668AA">
        <w:rPr>
          <w:color w:val="111115"/>
          <w:bdr w:val="none" w:sz="0" w:space="0" w:color="auto" w:frame="1"/>
          <w:lang w:val="ru-RU"/>
        </w:rPr>
        <w:t xml:space="preserve">Максимально реализовать </w:t>
      </w:r>
      <w:proofErr w:type="spellStart"/>
      <w:r w:rsidRPr="00F668AA">
        <w:rPr>
          <w:color w:val="111115"/>
          <w:bdr w:val="none" w:sz="0" w:space="0" w:color="auto" w:frame="1"/>
          <w:lang w:val="ru-RU"/>
        </w:rPr>
        <w:t>межпредметные</w:t>
      </w:r>
      <w:proofErr w:type="spellEnd"/>
      <w:r w:rsidRPr="00F668AA">
        <w:rPr>
          <w:color w:val="111115"/>
          <w:bdr w:val="none" w:sz="0" w:space="0" w:color="auto" w:frame="1"/>
          <w:lang w:val="ru-RU"/>
        </w:rPr>
        <w:t xml:space="preserve"> связи с целью получения знаний для аргументации и комментирования проблем своей работы на ЕГЭ по русскому языку.</w:t>
      </w:r>
    </w:p>
    <w:p w:rsidR="00F668AA" w:rsidRPr="00F668AA" w:rsidRDefault="00F668AA" w:rsidP="00F668AA">
      <w:pPr>
        <w:pStyle w:val="4"/>
        <w:shd w:val="clear" w:color="auto" w:fill="auto"/>
        <w:spacing w:before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668AA" w:rsidRPr="00865795" w:rsidRDefault="00F668AA" w:rsidP="00F668AA">
      <w:pPr>
        <w:pStyle w:val="4"/>
        <w:shd w:val="clear" w:color="auto" w:fill="auto"/>
        <w:spacing w:before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865795">
        <w:rPr>
          <w:rFonts w:ascii="Times New Roman" w:hAnsi="Times New Roman" w:cs="Times New Roman"/>
          <w:b/>
          <w:i/>
          <w:sz w:val="24"/>
          <w:szCs w:val="24"/>
          <w:u w:val="single"/>
        </w:rPr>
        <w:t>Математика</w:t>
      </w:r>
      <w:proofErr w:type="spellEnd"/>
    </w:p>
    <w:p w:rsidR="00F668AA" w:rsidRPr="00F33F7A" w:rsidRDefault="00F668AA" w:rsidP="00F668AA">
      <w:pPr>
        <w:pStyle w:val="4"/>
        <w:shd w:val="clear" w:color="auto" w:fill="auto"/>
        <w:spacing w:before="0" w:line="240" w:lineRule="auto"/>
        <w:ind w:firstLine="426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1777"/>
        <w:gridCol w:w="1559"/>
        <w:gridCol w:w="1721"/>
        <w:gridCol w:w="1398"/>
        <w:gridCol w:w="1984"/>
      </w:tblGrid>
      <w:tr w:rsidR="00F668AA" w:rsidRPr="00F33F7A" w:rsidTr="00926160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F33F7A" w:rsidRDefault="00F668AA" w:rsidP="00926160">
            <w:pPr>
              <w:suppressAutoHyphens/>
              <w:spacing w:line="256" w:lineRule="auto"/>
              <w:jc w:val="center"/>
            </w:pPr>
            <w:proofErr w:type="spellStart"/>
            <w:r w:rsidRPr="00F33F7A">
              <w:t>Отчетный</w:t>
            </w:r>
            <w:proofErr w:type="spellEnd"/>
            <w:r w:rsidRPr="00F33F7A">
              <w:t xml:space="preserve"> </w:t>
            </w:r>
            <w:proofErr w:type="spellStart"/>
            <w:r w:rsidRPr="00F33F7A">
              <w:t>период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F33F7A" w:rsidRDefault="00F668AA" w:rsidP="0092616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3F7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33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F7A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proofErr w:type="spellEnd"/>
            <w:r w:rsidRPr="00F33F7A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F33F7A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F33F7A" w:rsidRDefault="00F668AA" w:rsidP="0092616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F7A">
              <w:rPr>
                <w:rFonts w:ascii="Times New Roman" w:hAnsi="Times New Roman" w:cs="Times New Roman"/>
                <w:sz w:val="24"/>
                <w:szCs w:val="24"/>
              </w:rPr>
              <w:t>Участвовали</w:t>
            </w:r>
            <w:proofErr w:type="spellEnd"/>
            <w:r w:rsidRPr="00F33F7A">
              <w:rPr>
                <w:rFonts w:ascii="Times New Roman" w:hAnsi="Times New Roman" w:cs="Times New Roman"/>
                <w:sz w:val="24"/>
                <w:szCs w:val="24"/>
              </w:rPr>
              <w:t xml:space="preserve"> в ЕГЭ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F33F7A" w:rsidRDefault="00F668AA" w:rsidP="0092616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F33F7A" w:rsidRDefault="00F668AA" w:rsidP="0092616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F7A">
              <w:rPr>
                <w:rFonts w:ascii="Times New Roman" w:hAnsi="Times New Roman" w:cs="Times New Roman"/>
                <w:sz w:val="24"/>
                <w:szCs w:val="24"/>
              </w:rPr>
              <w:t>Набранный</w:t>
            </w:r>
            <w:proofErr w:type="spellEnd"/>
            <w:r w:rsidRPr="00F33F7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33F7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spellEnd"/>
            <w:r w:rsidRPr="00F33F7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33F7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  <w:r w:rsidRPr="00F33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AA" w:rsidRPr="00F33F7A" w:rsidRDefault="00F668AA" w:rsidP="0092616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  <w:proofErr w:type="spellEnd"/>
          </w:p>
        </w:tc>
      </w:tr>
      <w:tr w:rsidR="00F668AA" w:rsidRPr="00587E59" w:rsidTr="00926160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F33F7A" w:rsidRDefault="00F668AA" w:rsidP="00926160">
            <w:pPr>
              <w:suppressAutoHyphens/>
              <w:spacing w:line="256" w:lineRule="auto"/>
              <w:jc w:val="both"/>
              <w:rPr>
                <w:color w:val="000000"/>
                <w:lang w:eastAsia="ar-SA"/>
              </w:rPr>
            </w:pPr>
            <w:r w:rsidRPr="00F33F7A">
              <w:rPr>
                <w:color w:val="000000"/>
              </w:rPr>
              <w:t xml:space="preserve">2022-2023 </w:t>
            </w:r>
            <w:proofErr w:type="spellStart"/>
            <w:r w:rsidRPr="00F33F7A">
              <w:rPr>
                <w:color w:val="000000"/>
              </w:rPr>
              <w:t>уч.год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F33F7A" w:rsidRDefault="00F668AA" w:rsidP="0092616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3F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F33F7A" w:rsidRDefault="00F668AA" w:rsidP="0092616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3F7A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proofErr w:type="spellStart"/>
            <w:r w:rsidRPr="00F33F7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spellEnd"/>
            <w:r w:rsidRPr="00F33F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Default="00F668AA" w:rsidP="0092616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F668AA" w:rsidRPr="00F33F7A" w:rsidRDefault="00F668AA" w:rsidP="0092616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F33F7A" w:rsidRDefault="00F668AA" w:rsidP="0092616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AA" w:rsidRPr="00F668AA" w:rsidRDefault="00F668AA" w:rsidP="0092616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Бойко А.-6</w:t>
            </w:r>
          </w:p>
          <w:p w:rsidR="00F668AA" w:rsidRPr="00F668AA" w:rsidRDefault="00F668AA" w:rsidP="0092616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6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Будаева</w:t>
            </w:r>
            <w:proofErr w:type="spellEnd"/>
            <w:r w:rsidRPr="00F66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Д.-13</w:t>
            </w:r>
          </w:p>
          <w:p w:rsidR="00F668AA" w:rsidRPr="00F668AA" w:rsidRDefault="00F668AA" w:rsidP="0092616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Желябина Д.- 10</w:t>
            </w:r>
          </w:p>
        </w:tc>
      </w:tr>
    </w:tbl>
    <w:p w:rsidR="00F668AA" w:rsidRPr="00F668AA" w:rsidRDefault="00F668AA" w:rsidP="00F668AA">
      <w:pPr>
        <w:pStyle w:val="4"/>
        <w:shd w:val="clear" w:color="auto" w:fill="auto"/>
        <w:spacing w:before="0" w:line="240" w:lineRule="auto"/>
        <w:ind w:firstLine="0"/>
        <w:outlineLvl w:val="1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668AA" w:rsidRPr="00F668AA" w:rsidRDefault="00F668AA" w:rsidP="00F668AA">
      <w:pPr>
        <w:spacing w:before="0" w:beforeAutospacing="0" w:after="0" w:afterAutospacing="0"/>
        <w:jc w:val="both"/>
        <w:rPr>
          <w:b/>
          <w:lang w:val="ru-RU"/>
        </w:rPr>
      </w:pPr>
      <w:r w:rsidRPr="00F668AA">
        <w:rPr>
          <w:b/>
          <w:lang w:val="ru-RU"/>
        </w:rPr>
        <w:t>Выводы и рекомендации учителю математики Романову Д.А.:</w:t>
      </w:r>
    </w:p>
    <w:p w:rsidR="00F668AA" w:rsidRPr="00F668AA" w:rsidRDefault="00F668AA" w:rsidP="00F668AA">
      <w:pPr>
        <w:spacing w:before="0" w:beforeAutospacing="0" w:after="0" w:afterAutospacing="0"/>
        <w:jc w:val="both"/>
        <w:rPr>
          <w:lang w:val="ru-RU"/>
        </w:rPr>
      </w:pPr>
      <w:r w:rsidRPr="00F668AA">
        <w:rPr>
          <w:lang w:val="ru-RU"/>
        </w:rPr>
        <w:t>1)</w:t>
      </w:r>
      <w:r w:rsidRPr="00F668AA">
        <w:rPr>
          <w:b/>
          <w:lang w:val="ru-RU"/>
        </w:rPr>
        <w:t xml:space="preserve"> </w:t>
      </w:r>
      <w:r w:rsidRPr="00F668AA">
        <w:rPr>
          <w:lang w:val="ru-RU"/>
        </w:rPr>
        <w:t>необходимо усилить контроль над выполнением основных требований учителя и домашних заданий.</w:t>
      </w:r>
    </w:p>
    <w:p w:rsidR="00F668AA" w:rsidRPr="00F668AA" w:rsidRDefault="00F668AA" w:rsidP="00F668AA">
      <w:pPr>
        <w:spacing w:before="0" w:beforeAutospacing="0" w:after="0" w:afterAutospacing="0"/>
        <w:jc w:val="both"/>
        <w:rPr>
          <w:lang w:val="ru-RU"/>
        </w:rPr>
      </w:pPr>
      <w:r w:rsidRPr="00F668AA">
        <w:rPr>
          <w:lang w:val="ru-RU"/>
        </w:rPr>
        <w:t>2) продолжить проводить подготовку обучающихся к сдаче ЕГЭ по математике базового уровня, в том числе, возможность повторного проведения пробного экзамена через определенное время.</w:t>
      </w:r>
    </w:p>
    <w:p w:rsidR="00F668AA" w:rsidRPr="00F668AA" w:rsidRDefault="00F668AA" w:rsidP="00F668AA">
      <w:pPr>
        <w:spacing w:before="0" w:beforeAutospacing="0" w:after="0" w:afterAutospacing="0"/>
        <w:jc w:val="both"/>
        <w:rPr>
          <w:lang w:val="ru-RU"/>
        </w:rPr>
      </w:pPr>
      <w:r w:rsidRPr="00F668AA">
        <w:rPr>
          <w:lang w:val="ru-RU"/>
        </w:rPr>
        <w:t>3) проводить индивидуальную работу со слабоуспевающими и неуспевающими учащимися.</w:t>
      </w:r>
    </w:p>
    <w:p w:rsidR="00F668AA" w:rsidRPr="00F668AA" w:rsidRDefault="00F668AA" w:rsidP="00F668AA">
      <w:pPr>
        <w:spacing w:before="0" w:beforeAutospacing="0" w:after="0" w:afterAutospacing="0"/>
        <w:jc w:val="both"/>
        <w:rPr>
          <w:lang w:val="ru-RU"/>
        </w:rPr>
      </w:pPr>
      <w:r w:rsidRPr="00F668AA">
        <w:rPr>
          <w:lang w:val="ru-RU"/>
        </w:rPr>
        <w:t>4) провести полный разбор заданий из экзаменационной работы, указать на ошибки и недочеты.</w:t>
      </w:r>
    </w:p>
    <w:p w:rsidR="00F668AA" w:rsidRPr="00F668AA" w:rsidRDefault="00F668AA" w:rsidP="00F668AA">
      <w:pPr>
        <w:spacing w:before="0" w:beforeAutospacing="0" w:after="0" w:afterAutospacing="0"/>
        <w:jc w:val="both"/>
        <w:rPr>
          <w:lang w:val="ru-RU"/>
        </w:rPr>
      </w:pPr>
      <w:r w:rsidRPr="00F668AA">
        <w:rPr>
          <w:lang w:val="ru-RU"/>
        </w:rPr>
        <w:t>5) усилить изучение тем «функции», «степень с натуральным показателем и его свойства», «признаки делимости чисел», «решение задач с помощью уравнений».</w:t>
      </w:r>
    </w:p>
    <w:p w:rsidR="00F668AA" w:rsidRPr="00F668AA" w:rsidRDefault="00F668AA" w:rsidP="00F668AA">
      <w:pPr>
        <w:spacing w:before="0" w:beforeAutospacing="0" w:after="0" w:afterAutospacing="0"/>
        <w:jc w:val="both"/>
        <w:rPr>
          <w:b/>
          <w:lang w:val="ru-RU"/>
        </w:rPr>
      </w:pPr>
      <w:r w:rsidRPr="00F668AA">
        <w:rPr>
          <w:b/>
          <w:lang w:val="ru-RU"/>
        </w:rPr>
        <w:t>Заместителям директора по УР Белоконь И.М. и Балыковой Д.А.:</w:t>
      </w:r>
    </w:p>
    <w:p w:rsidR="00F668AA" w:rsidRDefault="00F668AA" w:rsidP="007E5C68">
      <w:pPr>
        <w:pStyle w:val="a5"/>
        <w:numPr>
          <w:ilvl w:val="0"/>
          <w:numId w:val="6"/>
        </w:numPr>
        <w:spacing w:after="0" w:line="240" w:lineRule="auto"/>
        <w:jc w:val="both"/>
      </w:pPr>
      <w:r>
        <w:t>Провести контроль качества преподаваемого предмета.</w:t>
      </w:r>
    </w:p>
    <w:p w:rsidR="00F668AA" w:rsidRDefault="00F668AA" w:rsidP="007E5C68">
      <w:pPr>
        <w:pStyle w:val="a5"/>
        <w:numPr>
          <w:ilvl w:val="0"/>
          <w:numId w:val="6"/>
        </w:numPr>
        <w:spacing w:after="0" w:line="240" w:lineRule="auto"/>
        <w:jc w:val="both"/>
      </w:pPr>
      <w:r>
        <w:t>Взять под личный контроль качество подготовки обучающегося Бойко Андрея для подготовки к повторной пересдаче экзамена по математике.</w:t>
      </w:r>
    </w:p>
    <w:p w:rsidR="00F668AA" w:rsidRPr="001C5F2A" w:rsidRDefault="00F668AA" w:rsidP="007E5C68">
      <w:pPr>
        <w:pStyle w:val="a5"/>
        <w:numPr>
          <w:ilvl w:val="0"/>
          <w:numId w:val="6"/>
        </w:numPr>
        <w:spacing w:after="0" w:line="240" w:lineRule="auto"/>
        <w:jc w:val="both"/>
      </w:pPr>
      <w:r>
        <w:t>На новый учебный год провести глубокий анализ недочетов в работе по подготовке выпускников к ГИА.</w:t>
      </w:r>
    </w:p>
    <w:p w:rsidR="00F668AA" w:rsidRPr="00F668AA" w:rsidRDefault="00F668AA" w:rsidP="00F668AA">
      <w:pPr>
        <w:pStyle w:val="4"/>
        <w:shd w:val="clear" w:color="auto" w:fill="auto"/>
        <w:spacing w:before="0" w:line="240" w:lineRule="auto"/>
        <w:ind w:firstLine="0"/>
        <w:outlineLvl w:val="1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F668AA" w:rsidRPr="00F668AA" w:rsidRDefault="00F668AA" w:rsidP="00F668AA">
      <w:pPr>
        <w:pStyle w:val="4"/>
        <w:shd w:val="clear" w:color="auto" w:fill="auto"/>
        <w:spacing w:before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F668AA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Результаты экзаменов по выбору </w:t>
      </w:r>
    </w:p>
    <w:p w:rsidR="00F668AA" w:rsidRPr="000D6BA3" w:rsidRDefault="00F668AA" w:rsidP="00F668AA">
      <w:pPr>
        <w:pStyle w:val="4"/>
        <w:shd w:val="clear" w:color="auto" w:fill="auto"/>
        <w:spacing w:before="0" w:line="240" w:lineRule="auto"/>
        <w:ind w:firstLine="426"/>
        <w:outlineLvl w:val="1"/>
        <w:rPr>
          <w:rFonts w:ascii="Times New Roman" w:hAnsi="Times New Roman" w:cs="Times New Roman"/>
          <w:sz w:val="24"/>
          <w:szCs w:val="24"/>
        </w:rPr>
      </w:pPr>
      <w:r w:rsidRPr="00F668AA">
        <w:rPr>
          <w:rFonts w:ascii="Times New Roman" w:hAnsi="Times New Roman" w:cs="Times New Roman"/>
          <w:sz w:val="24"/>
          <w:szCs w:val="24"/>
          <w:lang w:val="ru-RU"/>
        </w:rPr>
        <w:t xml:space="preserve">Экзамены по выбору из 3 </w:t>
      </w:r>
      <w:proofErr w:type="gramStart"/>
      <w:r w:rsidRPr="00F668AA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F668AA">
        <w:rPr>
          <w:rFonts w:ascii="Times New Roman" w:hAnsi="Times New Roman" w:cs="Times New Roman"/>
          <w:sz w:val="24"/>
          <w:szCs w:val="24"/>
          <w:lang w:val="ru-RU"/>
        </w:rPr>
        <w:t xml:space="preserve"> выбрали для сдачи историю – 2 (66%), (</w:t>
      </w:r>
      <w:proofErr w:type="spellStart"/>
      <w:r w:rsidRPr="00F668AA">
        <w:rPr>
          <w:rFonts w:ascii="Times New Roman" w:hAnsi="Times New Roman" w:cs="Times New Roman"/>
          <w:sz w:val="24"/>
          <w:szCs w:val="24"/>
          <w:lang w:val="ru-RU"/>
        </w:rPr>
        <w:t>Будаева</w:t>
      </w:r>
      <w:proofErr w:type="spellEnd"/>
      <w:r w:rsidRPr="00F668AA">
        <w:rPr>
          <w:rFonts w:ascii="Times New Roman" w:hAnsi="Times New Roman" w:cs="Times New Roman"/>
          <w:sz w:val="24"/>
          <w:szCs w:val="24"/>
          <w:lang w:val="ru-RU"/>
        </w:rPr>
        <w:t xml:space="preserve"> Д., Желябина Д.) и обществознание – 2 (66%) (</w:t>
      </w:r>
      <w:proofErr w:type="spellStart"/>
      <w:r w:rsidRPr="00F668AA">
        <w:rPr>
          <w:rFonts w:ascii="Times New Roman" w:hAnsi="Times New Roman" w:cs="Times New Roman"/>
          <w:sz w:val="24"/>
          <w:szCs w:val="24"/>
          <w:lang w:val="ru-RU"/>
        </w:rPr>
        <w:t>Будаева</w:t>
      </w:r>
      <w:proofErr w:type="spellEnd"/>
      <w:r w:rsidRPr="00F668AA">
        <w:rPr>
          <w:rFonts w:ascii="Times New Roman" w:hAnsi="Times New Roman" w:cs="Times New Roman"/>
          <w:sz w:val="24"/>
          <w:szCs w:val="24"/>
          <w:lang w:val="ru-RU"/>
        </w:rPr>
        <w:t xml:space="preserve"> Д., Желябина Д.). Из сдававших историю, </w:t>
      </w:r>
      <w:proofErr w:type="spellStart"/>
      <w:r w:rsidRPr="00F668AA">
        <w:rPr>
          <w:rFonts w:ascii="Times New Roman" w:hAnsi="Times New Roman" w:cs="Times New Roman"/>
          <w:sz w:val="24"/>
          <w:szCs w:val="24"/>
          <w:lang w:val="ru-RU"/>
        </w:rPr>
        <w:t>Будаева</w:t>
      </w:r>
      <w:proofErr w:type="spellEnd"/>
      <w:r w:rsidRPr="00F668AA">
        <w:rPr>
          <w:rFonts w:ascii="Times New Roman" w:hAnsi="Times New Roman" w:cs="Times New Roman"/>
          <w:sz w:val="24"/>
          <w:szCs w:val="24"/>
          <w:lang w:val="ru-RU"/>
        </w:rPr>
        <w:t xml:space="preserve"> Д. не переступила минимальный порог, получив 38 баллов из 42. Сдававшие обществознание выпускницы  набрали </w:t>
      </w:r>
      <w:proofErr w:type="spellStart"/>
      <w:r w:rsidRPr="00F668AA">
        <w:rPr>
          <w:rFonts w:ascii="Times New Roman" w:hAnsi="Times New Roman" w:cs="Times New Roman"/>
          <w:sz w:val="24"/>
          <w:szCs w:val="24"/>
          <w:lang w:val="ru-RU"/>
        </w:rPr>
        <w:t>Будаева</w:t>
      </w:r>
      <w:proofErr w:type="spellEnd"/>
      <w:r w:rsidRPr="00F668AA">
        <w:rPr>
          <w:rFonts w:ascii="Times New Roman" w:hAnsi="Times New Roman" w:cs="Times New Roman"/>
          <w:sz w:val="24"/>
          <w:szCs w:val="24"/>
          <w:lang w:val="ru-RU"/>
        </w:rPr>
        <w:t xml:space="preserve"> Д. – 38 баллов, Желябина Д. – 40 баллов.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Минимальный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составлял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42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8AA" w:rsidRDefault="00F668AA" w:rsidP="00F668AA">
      <w:pPr>
        <w:pStyle w:val="4"/>
        <w:shd w:val="clear" w:color="auto" w:fill="auto"/>
        <w:spacing w:before="0" w:line="240" w:lineRule="auto"/>
        <w:ind w:firstLine="426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7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2249"/>
        <w:gridCol w:w="1617"/>
        <w:gridCol w:w="1972"/>
      </w:tblGrid>
      <w:tr w:rsidR="00F668AA" w:rsidRPr="00D47FD2" w:rsidTr="00926160">
        <w:trPr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D47FD2" w:rsidRDefault="00F668AA" w:rsidP="00F668AA">
            <w:pPr>
              <w:suppressAutoHyphens/>
              <w:spacing w:before="0" w:beforeAutospacing="0" w:after="0" w:afterAutospacing="0" w:line="256" w:lineRule="auto"/>
              <w:jc w:val="center"/>
            </w:pPr>
            <w:proofErr w:type="spellStart"/>
            <w:r w:rsidRPr="00D47FD2">
              <w:t>Отчетный</w:t>
            </w:r>
            <w:proofErr w:type="spellEnd"/>
            <w:r w:rsidRPr="00D47FD2">
              <w:t xml:space="preserve"> </w:t>
            </w:r>
            <w:proofErr w:type="spellStart"/>
            <w:r w:rsidRPr="00D47FD2">
              <w:t>период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D47FD2" w:rsidRDefault="00F668AA" w:rsidP="00F668A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FD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D47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FD2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D47FD2" w:rsidRDefault="00F668AA" w:rsidP="00F668A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FD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D47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FD2">
              <w:rPr>
                <w:rFonts w:ascii="Times New Roman" w:hAnsi="Times New Roman" w:cs="Times New Roman"/>
                <w:sz w:val="24"/>
                <w:szCs w:val="24"/>
              </w:rPr>
              <w:t>выбравших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D47FD2" w:rsidRDefault="00F668AA" w:rsidP="00F668A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FD2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  <w:proofErr w:type="spellEnd"/>
            <w:r w:rsidRPr="00D47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FD2">
              <w:rPr>
                <w:rFonts w:ascii="Times New Roman" w:hAnsi="Times New Roman" w:cs="Times New Roman"/>
                <w:sz w:val="24"/>
                <w:szCs w:val="24"/>
              </w:rPr>
              <w:t>порог</w:t>
            </w:r>
            <w:proofErr w:type="spellEnd"/>
          </w:p>
        </w:tc>
      </w:tr>
      <w:tr w:rsidR="00F668AA" w:rsidRPr="00D47FD2" w:rsidTr="00164393">
        <w:trPr>
          <w:trHeight w:val="653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D47FD2" w:rsidRDefault="00F668AA" w:rsidP="00F668AA">
            <w:pPr>
              <w:suppressAutoHyphens/>
              <w:spacing w:before="0" w:beforeAutospacing="0" w:after="0" w:afterAutospacing="0" w:line="256" w:lineRule="auto"/>
              <w:jc w:val="both"/>
              <w:rPr>
                <w:color w:val="000000"/>
                <w:lang w:eastAsia="ar-SA"/>
              </w:rPr>
            </w:pPr>
            <w:r w:rsidRPr="00D47FD2">
              <w:rPr>
                <w:color w:val="000000"/>
              </w:rPr>
              <w:t xml:space="preserve">2022-2023 </w:t>
            </w:r>
            <w:proofErr w:type="spellStart"/>
            <w:r w:rsidRPr="00D47FD2">
              <w:rPr>
                <w:color w:val="000000"/>
              </w:rPr>
              <w:t>уч.год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AA" w:rsidRPr="00D47FD2" w:rsidRDefault="00F668AA" w:rsidP="00F668A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FD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  <w:p w:rsidR="00F668AA" w:rsidRPr="00D47FD2" w:rsidRDefault="00F668AA" w:rsidP="00F668A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FD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AA" w:rsidRPr="00D47FD2" w:rsidRDefault="00F668AA" w:rsidP="00F668A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68AA" w:rsidRPr="00D47FD2" w:rsidRDefault="00F668AA" w:rsidP="00F668A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AA" w:rsidRPr="00D47FD2" w:rsidRDefault="00F668AA" w:rsidP="00F668AA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7FD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F668AA" w:rsidRDefault="00F668AA" w:rsidP="00F668AA">
      <w:pPr>
        <w:pStyle w:val="4"/>
        <w:shd w:val="clear" w:color="auto" w:fill="auto"/>
        <w:spacing w:before="0" w:line="240" w:lineRule="auto"/>
        <w:ind w:firstLine="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68AA" w:rsidRPr="00F668AA" w:rsidRDefault="00F668AA" w:rsidP="00F668AA">
      <w:pPr>
        <w:pStyle w:val="4"/>
        <w:shd w:val="clear" w:color="auto" w:fill="auto"/>
        <w:spacing w:before="0" w:line="240" w:lineRule="auto"/>
        <w:ind w:firstLine="426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F668A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Вывод:</w:t>
      </w:r>
      <w:r w:rsidRPr="00F668AA">
        <w:rPr>
          <w:rFonts w:ascii="Times New Roman" w:eastAsia="Times New Roman" w:hAnsi="Times New Roman"/>
          <w:sz w:val="24"/>
          <w:szCs w:val="24"/>
          <w:lang w:val="ru-RU" w:eastAsia="ru-RU"/>
        </w:rPr>
        <w:br/>
      </w:r>
      <w:r w:rsidRPr="00F668AA">
        <w:rPr>
          <w:rFonts w:ascii="Times New Roman" w:hAnsi="Times New Roman" w:cs="Times New Roman"/>
          <w:sz w:val="24"/>
          <w:szCs w:val="24"/>
          <w:lang w:val="ru-RU"/>
        </w:rPr>
        <w:t>Анализ результатов сдачи экзаменов по выбору в  11 классе позволяет сделать вывод о том, что:</w:t>
      </w:r>
    </w:p>
    <w:p w:rsidR="00F668AA" w:rsidRPr="00F668AA" w:rsidRDefault="00F668AA" w:rsidP="00F668AA">
      <w:pPr>
        <w:pStyle w:val="4"/>
        <w:shd w:val="clear" w:color="auto" w:fill="auto"/>
        <w:spacing w:before="0" w:line="240" w:lineRule="auto"/>
        <w:ind w:firstLine="426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F668A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1. Качество знаний учащихся 11-х классов не соответствует государственным образовательным стандартам.  </w:t>
      </w:r>
    </w:p>
    <w:p w:rsidR="00F668AA" w:rsidRDefault="00F668AA" w:rsidP="00F668AA">
      <w:pPr>
        <w:pStyle w:val="4"/>
        <w:shd w:val="clear" w:color="auto" w:fill="auto"/>
        <w:spacing w:before="0" w:line="240" w:lineRule="auto"/>
        <w:ind w:firstLine="426"/>
        <w:outlineLvl w:val="1"/>
        <w:rPr>
          <w:rFonts w:ascii="Times New Roman" w:hAnsi="Times New Roman"/>
          <w:sz w:val="24"/>
          <w:szCs w:val="24"/>
        </w:rPr>
      </w:pPr>
      <w:r w:rsidRPr="00F668AA">
        <w:rPr>
          <w:rFonts w:ascii="Times New Roman" w:hAnsi="Times New Roman" w:cs="Times New Roman"/>
          <w:sz w:val="24"/>
          <w:szCs w:val="24"/>
          <w:lang w:val="ru-RU"/>
        </w:rPr>
        <w:t xml:space="preserve">2. Государственная итоговая аттестация прошла  неудовлетворительно.   </w:t>
      </w:r>
      <w:r w:rsidRPr="00F668AA">
        <w:rPr>
          <w:rFonts w:ascii="Times New Roman" w:eastAsia="Times New Roman" w:hAnsi="Times New Roman"/>
          <w:sz w:val="24"/>
          <w:szCs w:val="24"/>
          <w:lang w:val="ru-RU" w:eastAsia="ru-RU"/>
        </w:rPr>
        <w:br/>
      </w:r>
      <w:proofErr w:type="spellStart"/>
      <w:r>
        <w:rPr>
          <w:rFonts w:ascii="Times New Roman" w:hAnsi="Times New Roman"/>
          <w:b/>
          <w:sz w:val="24"/>
          <w:szCs w:val="24"/>
        </w:rPr>
        <w:t>Рекомендации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учителю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истории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sz w:val="24"/>
          <w:szCs w:val="24"/>
        </w:rPr>
        <w:t>обществознания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Химочкиной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Т.И.: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668AA" w:rsidRPr="00891239" w:rsidRDefault="00F668AA" w:rsidP="00F668AA">
      <w:pPr>
        <w:pStyle w:val="4"/>
        <w:shd w:val="clear" w:color="auto" w:fill="auto"/>
        <w:spacing w:before="0" w:line="240" w:lineRule="auto"/>
        <w:ind w:firstLine="426"/>
        <w:outlineLvl w:val="1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891239">
        <w:rPr>
          <w:rFonts w:ascii="Times New Roman" w:hAnsi="Times New Roman"/>
          <w:sz w:val="24"/>
          <w:szCs w:val="24"/>
          <w:u w:val="single"/>
        </w:rPr>
        <w:t>История</w:t>
      </w:r>
      <w:proofErr w:type="spellEnd"/>
      <w:r w:rsidRPr="0089123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668AA" w:rsidRPr="00F668AA" w:rsidRDefault="00F668AA" w:rsidP="007E5C68">
      <w:pPr>
        <w:pStyle w:val="4"/>
        <w:numPr>
          <w:ilvl w:val="0"/>
          <w:numId w:val="7"/>
        </w:numPr>
        <w:shd w:val="clear" w:color="auto" w:fill="auto"/>
        <w:spacing w:before="0" w:line="240" w:lineRule="auto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F668AA">
        <w:rPr>
          <w:rFonts w:ascii="Times New Roman" w:hAnsi="Times New Roman" w:cs="Times New Roman"/>
          <w:sz w:val="24"/>
          <w:szCs w:val="24"/>
          <w:lang w:val="ru-RU"/>
        </w:rPr>
        <w:t xml:space="preserve">Провести анализ результатов экзамена в 11 классе с целью выяснения пробелов в знаниях обучающихся. </w:t>
      </w:r>
    </w:p>
    <w:p w:rsidR="00F668AA" w:rsidRPr="00F668AA" w:rsidRDefault="00F668AA" w:rsidP="007E5C68">
      <w:pPr>
        <w:pStyle w:val="4"/>
        <w:numPr>
          <w:ilvl w:val="0"/>
          <w:numId w:val="7"/>
        </w:numPr>
        <w:shd w:val="clear" w:color="auto" w:fill="auto"/>
        <w:spacing w:before="0" w:line="240" w:lineRule="auto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F668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Продолжить работу по подготовке к ЕГЭ по истории, акцентируя внимание на формирование у обучающихся навыков работы с историческими картами, схемами, изображениями, иллюстрациями. </w:t>
      </w:r>
    </w:p>
    <w:p w:rsidR="00F668AA" w:rsidRPr="00F668AA" w:rsidRDefault="00F668AA" w:rsidP="007E5C68">
      <w:pPr>
        <w:pStyle w:val="4"/>
        <w:numPr>
          <w:ilvl w:val="0"/>
          <w:numId w:val="7"/>
        </w:numPr>
        <w:shd w:val="clear" w:color="auto" w:fill="auto"/>
        <w:spacing w:before="0" w:line="240" w:lineRule="auto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F668AA">
        <w:rPr>
          <w:rFonts w:ascii="Times New Roman" w:hAnsi="Times New Roman" w:cs="Times New Roman"/>
          <w:sz w:val="24"/>
          <w:szCs w:val="24"/>
          <w:lang w:val="ru-RU"/>
        </w:rPr>
        <w:t>Усилить работу по: анализу источников; соотнесение общих исторических процессов и отдельных фактов; отработать задание поиска исторических ошибок  на заданную тему, организовать самоподготовку учащихся по отдельным темам.</w:t>
      </w:r>
    </w:p>
    <w:p w:rsidR="00F668AA" w:rsidRPr="00314D51" w:rsidRDefault="00F668AA" w:rsidP="007E5C68">
      <w:pPr>
        <w:pStyle w:val="a5"/>
        <w:numPr>
          <w:ilvl w:val="0"/>
          <w:numId w:val="7"/>
        </w:numPr>
        <w:spacing w:after="0" w:line="240" w:lineRule="auto"/>
        <w:jc w:val="both"/>
      </w:pPr>
      <w:r>
        <w:t>С</w:t>
      </w:r>
      <w:r w:rsidRPr="00314D51">
        <w:t xml:space="preserve">планировать индивидуальные маршруты для обучающихся по ликвидации     пробелов знаний с учениками группы  «риска».  </w:t>
      </w:r>
    </w:p>
    <w:p w:rsidR="00F668AA" w:rsidRPr="002A5DC8" w:rsidRDefault="00F668AA" w:rsidP="00F668AA">
      <w:pPr>
        <w:pStyle w:val="4"/>
        <w:shd w:val="clear" w:color="auto" w:fill="auto"/>
        <w:spacing w:before="0" w:line="240" w:lineRule="auto"/>
        <w:ind w:left="644" w:firstLine="0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A5D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Обществознание</w:t>
      </w:r>
      <w:proofErr w:type="spellEnd"/>
    </w:p>
    <w:p w:rsidR="00F668AA" w:rsidRPr="00F668AA" w:rsidRDefault="00F668AA" w:rsidP="007E5C68">
      <w:pPr>
        <w:pStyle w:val="4"/>
        <w:numPr>
          <w:ilvl w:val="0"/>
          <w:numId w:val="8"/>
        </w:numPr>
        <w:shd w:val="clear" w:color="auto" w:fill="auto"/>
        <w:spacing w:before="0" w:line="240" w:lineRule="auto"/>
        <w:ind w:left="426" w:hanging="142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F668AA">
        <w:rPr>
          <w:rFonts w:ascii="Times New Roman" w:hAnsi="Times New Roman" w:cs="Times New Roman"/>
          <w:sz w:val="24"/>
          <w:szCs w:val="24"/>
          <w:lang w:val="ru-RU"/>
        </w:rPr>
        <w:t xml:space="preserve">Провести анализ результатов экзамена в 11 классе с целью выяснения пробелов в </w:t>
      </w:r>
      <w:proofErr w:type="gramStart"/>
      <w:r w:rsidRPr="00F668AA">
        <w:rPr>
          <w:rFonts w:ascii="Times New Roman" w:hAnsi="Times New Roman" w:cs="Times New Roman"/>
          <w:sz w:val="24"/>
          <w:szCs w:val="24"/>
          <w:lang w:val="ru-RU"/>
        </w:rPr>
        <w:t>знаниях</w:t>
      </w:r>
      <w:proofErr w:type="gramEnd"/>
      <w:r w:rsidRPr="00F668AA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по обществознанию. </w:t>
      </w:r>
    </w:p>
    <w:p w:rsidR="00F668AA" w:rsidRPr="00C13487" w:rsidRDefault="00F668AA" w:rsidP="007E5C68">
      <w:pPr>
        <w:pStyle w:val="a5"/>
        <w:numPr>
          <w:ilvl w:val="0"/>
          <w:numId w:val="8"/>
        </w:numPr>
        <w:spacing w:after="0" w:line="240" w:lineRule="auto"/>
        <w:ind w:left="426" w:hanging="142"/>
        <w:jc w:val="both"/>
        <w:rPr>
          <w:color w:val="000000"/>
        </w:rPr>
      </w:pPr>
      <w:r>
        <w:t>Продолжать отрабатывать</w:t>
      </w:r>
      <w:r w:rsidRPr="00C13487">
        <w:rPr>
          <w:color w:val="000000"/>
        </w:rPr>
        <w:t xml:space="preserve"> задания </w:t>
      </w:r>
      <w:r>
        <w:rPr>
          <w:color w:val="000000"/>
        </w:rPr>
        <w:t xml:space="preserve"> с применением терминов и понятий</w:t>
      </w:r>
      <w:r w:rsidRPr="00C13487">
        <w:rPr>
          <w:color w:val="000000"/>
        </w:rPr>
        <w:t xml:space="preserve"> обществов</w:t>
      </w:r>
      <w:r>
        <w:rPr>
          <w:color w:val="000000"/>
        </w:rPr>
        <w:t>едческого курса, аргументируя</w:t>
      </w:r>
      <w:r w:rsidRPr="00C13487">
        <w:rPr>
          <w:color w:val="000000"/>
        </w:rPr>
        <w:t xml:space="preserve"> свою позицию с опорой на факты общественной жизни и личный опыт.</w:t>
      </w:r>
    </w:p>
    <w:p w:rsidR="00F668AA" w:rsidRPr="00F668AA" w:rsidRDefault="00F668AA" w:rsidP="007E5C68">
      <w:pPr>
        <w:pStyle w:val="a5"/>
        <w:numPr>
          <w:ilvl w:val="0"/>
          <w:numId w:val="8"/>
        </w:numPr>
        <w:spacing w:after="0" w:line="240" w:lineRule="auto"/>
        <w:ind w:left="426" w:hanging="142"/>
        <w:rPr>
          <w:sz w:val="28"/>
          <w:szCs w:val="28"/>
        </w:rPr>
      </w:pPr>
      <w:r>
        <w:t xml:space="preserve">Акцентировать внимание на  работе </w:t>
      </w:r>
      <w:proofErr w:type="gramStart"/>
      <w:r>
        <w:t>обучающихся</w:t>
      </w:r>
      <w:proofErr w:type="gramEnd"/>
      <w:r>
        <w:t xml:space="preserve"> с текстом: развивать умения выявлять и интерпретировать определенным образом информацию в тексте, выработать умение составлять план на различные темы. Развивать умение оперировать определенными общественными и научными фактами, умением их соотносить и анализировать.</w:t>
      </w:r>
    </w:p>
    <w:p w:rsidR="00F668AA" w:rsidRPr="00164646" w:rsidRDefault="00F668AA" w:rsidP="00F668AA">
      <w:pPr>
        <w:pStyle w:val="4"/>
        <w:shd w:val="clear" w:color="auto" w:fill="auto"/>
        <w:spacing w:before="0" w:line="240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164646">
        <w:rPr>
          <w:rFonts w:ascii="Times New Roman" w:hAnsi="Times New Roman" w:cs="Times New Roman"/>
          <w:sz w:val="24"/>
          <w:szCs w:val="24"/>
          <w:u w:val="single"/>
          <w:lang w:val="ru-RU"/>
        </w:rPr>
        <w:t>Претенденты на получение аттестата особого образца.</w:t>
      </w:r>
    </w:p>
    <w:p w:rsidR="00F668AA" w:rsidRPr="00F668AA" w:rsidRDefault="00F668AA" w:rsidP="00F668AA">
      <w:pPr>
        <w:spacing w:before="0" w:beforeAutospacing="0" w:after="0" w:afterAutospacing="0"/>
        <w:ind w:firstLine="426"/>
        <w:rPr>
          <w:lang w:val="ru-RU" w:eastAsia="ar-SA"/>
        </w:rPr>
      </w:pPr>
      <w:r w:rsidRPr="00F668AA">
        <w:rPr>
          <w:lang w:val="ru-RU" w:eastAsia="ar-SA"/>
        </w:rPr>
        <w:t>По результатам освоения уровня основного общего образования 3 обучающихся 9кл, имеющие итоговые отметки «отлично» по всем предметам учебного плана, претендуют на аттестаты особого образца:</w:t>
      </w:r>
    </w:p>
    <w:p w:rsidR="00F668AA" w:rsidRPr="00865795" w:rsidRDefault="00F668AA" w:rsidP="007E5C68">
      <w:pPr>
        <w:pStyle w:val="a5"/>
        <w:numPr>
          <w:ilvl w:val="0"/>
          <w:numId w:val="10"/>
        </w:numPr>
        <w:spacing w:after="0" w:line="240" w:lineRule="auto"/>
        <w:ind w:firstLine="426"/>
        <w:rPr>
          <w:lang w:eastAsia="ar-SA"/>
        </w:rPr>
      </w:pPr>
      <w:r w:rsidRPr="00865795">
        <w:rPr>
          <w:lang w:eastAsia="ar-SA"/>
        </w:rPr>
        <w:t>Конев Ярослав Юрьевич</w:t>
      </w:r>
    </w:p>
    <w:p w:rsidR="00F668AA" w:rsidRPr="00865795" w:rsidRDefault="00F668AA" w:rsidP="007E5C68">
      <w:pPr>
        <w:pStyle w:val="a5"/>
        <w:numPr>
          <w:ilvl w:val="0"/>
          <w:numId w:val="10"/>
        </w:numPr>
        <w:spacing w:after="0" w:line="240" w:lineRule="auto"/>
        <w:ind w:firstLine="426"/>
        <w:rPr>
          <w:lang w:eastAsia="ar-SA"/>
        </w:rPr>
      </w:pPr>
      <w:r w:rsidRPr="00865795">
        <w:rPr>
          <w:lang w:eastAsia="ar-SA"/>
        </w:rPr>
        <w:t xml:space="preserve">Васильченко Мария Алексеевна </w:t>
      </w:r>
    </w:p>
    <w:p w:rsidR="00F668AA" w:rsidRPr="00865795" w:rsidRDefault="00F668AA" w:rsidP="007E5C68">
      <w:pPr>
        <w:pStyle w:val="a5"/>
        <w:numPr>
          <w:ilvl w:val="0"/>
          <w:numId w:val="10"/>
        </w:numPr>
        <w:spacing w:after="0" w:line="240" w:lineRule="auto"/>
        <w:ind w:firstLine="426"/>
        <w:rPr>
          <w:lang w:eastAsia="ar-SA"/>
        </w:rPr>
      </w:pPr>
      <w:r w:rsidRPr="00865795">
        <w:rPr>
          <w:lang w:eastAsia="ar-SA"/>
        </w:rPr>
        <w:t>Михайлова Дарья  Николаевна</w:t>
      </w:r>
    </w:p>
    <w:p w:rsidR="00DF7337" w:rsidRDefault="00DF7337" w:rsidP="00F668AA">
      <w:pPr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B2FC2" w:rsidRPr="00D26E66" w:rsidRDefault="004D54E7" w:rsidP="00164646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2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участия во Всероссийской олимпиаде школьников</w:t>
      </w:r>
      <w:r w:rsidR="00950BD8" w:rsidRPr="00D26E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конкурсах разных уровней</w:t>
      </w:r>
    </w:p>
    <w:p w:rsidR="00950BD8" w:rsidRPr="001915F1" w:rsidRDefault="00950BD8" w:rsidP="0016464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1915F1">
        <w:rPr>
          <w:rFonts w:ascii="Times New Roman" w:hAnsi="Times New Roman"/>
          <w:sz w:val="24"/>
          <w:szCs w:val="24"/>
          <w:u w:val="single"/>
          <w:lang w:val="ru-RU"/>
        </w:rPr>
        <w:t>Школьный этап Всероссийской олимпиады школьников</w:t>
      </w:r>
    </w:p>
    <w:p w:rsidR="00950BD8" w:rsidRPr="00044614" w:rsidRDefault="00950BD8" w:rsidP="00164646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0BD8">
        <w:rPr>
          <w:rFonts w:eastAsia="TimesNewRomanPSMT"/>
        </w:rPr>
        <w:t xml:space="preserve">        В </w:t>
      </w:r>
      <w:r w:rsidRPr="00950BD8">
        <w:rPr>
          <w:rFonts w:eastAsia="TimesNewRomanPSMT"/>
          <w:lang w:val="en-US"/>
        </w:rPr>
        <w:t>I</w:t>
      </w:r>
      <w:r w:rsidRPr="00950BD8">
        <w:rPr>
          <w:rFonts w:eastAsia="TimesNewRomanPSMT"/>
        </w:rPr>
        <w:t xml:space="preserve"> полугодии 2022-2023 учебного года </w:t>
      </w:r>
      <w:r w:rsidR="008E3866">
        <w:rPr>
          <w:rFonts w:eastAsia="TimesNewRomanPSMT"/>
        </w:rPr>
        <w:t>обучающиеся</w:t>
      </w:r>
      <w:r w:rsidRPr="00950BD8">
        <w:rPr>
          <w:rFonts w:eastAsia="TimesNewRomanPSMT"/>
        </w:rPr>
        <w:t xml:space="preserve"> принимали участие во Всероссийской олимпиаде школьников: в школьном этапе приняли </w:t>
      </w:r>
      <w:r w:rsidR="00E524B9">
        <w:rPr>
          <w:rFonts w:eastAsia="TimesNewRomanPSMT"/>
        </w:rPr>
        <w:t xml:space="preserve">участие учащиеся с 5-11 классы всего 142 ученика. Победителями стали 32 ребенка. </w:t>
      </w:r>
      <w:r w:rsidR="004D6292">
        <w:rPr>
          <w:color w:val="000000"/>
        </w:rPr>
        <w:t xml:space="preserve">В сравнении с прошлым учебным годом </w:t>
      </w:r>
      <w:r w:rsidR="00044614">
        <w:rPr>
          <w:color w:val="000000"/>
        </w:rPr>
        <w:t>количество участников возросло на 24%</w:t>
      </w:r>
      <w:r w:rsidR="004D6292">
        <w:rPr>
          <w:color w:val="000000"/>
        </w:rPr>
        <w:t xml:space="preserve">, </w:t>
      </w:r>
      <w:r w:rsidR="00044614">
        <w:rPr>
          <w:color w:val="000000"/>
        </w:rPr>
        <w:t xml:space="preserve">количество </w:t>
      </w:r>
      <w:r w:rsidR="004D6292">
        <w:rPr>
          <w:color w:val="000000"/>
        </w:rPr>
        <w:t xml:space="preserve">призеров и </w:t>
      </w:r>
      <w:r w:rsidR="00044614">
        <w:rPr>
          <w:color w:val="000000"/>
        </w:rPr>
        <w:t xml:space="preserve">победителей школьного этапа ВОШ – на 12%. </w:t>
      </w:r>
      <w:r w:rsidR="00FB6C6E">
        <w:t>Н</w:t>
      </w:r>
      <w:r w:rsidRPr="004D6292">
        <w:t xml:space="preserve">аиболее высокий процент победителей и призеров школьного этапа ВОШ представлен по предметам:  русский язык, литература, обществознание, право, физическая культура, технология.  </w:t>
      </w:r>
      <w:r w:rsidR="00FB6C6E">
        <w:t>В этом учебном году слабую подготовку показали обучающиеся по биологии, химии, географии, математике, физике и информатике.</w:t>
      </w:r>
    </w:p>
    <w:p w:rsidR="00950BD8" w:rsidRPr="001915F1" w:rsidRDefault="00F977B5" w:rsidP="00164646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1915F1">
        <w:rPr>
          <w:rFonts w:ascii="Times New Roman" w:hAnsi="Times New Roman"/>
          <w:sz w:val="24"/>
          <w:szCs w:val="24"/>
          <w:u w:val="single"/>
          <w:lang w:val="ru-RU"/>
        </w:rPr>
        <w:t>Муниципальный этап в</w:t>
      </w:r>
      <w:r w:rsidR="00950BD8" w:rsidRPr="001915F1">
        <w:rPr>
          <w:rFonts w:ascii="Times New Roman" w:hAnsi="Times New Roman"/>
          <w:sz w:val="24"/>
          <w:szCs w:val="24"/>
          <w:u w:val="single"/>
          <w:lang w:val="ru-RU"/>
        </w:rPr>
        <w:t>сероссийской олимпиады школьников</w:t>
      </w:r>
    </w:p>
    <w:p w:rsidR="001915F1" w:rsidRDefault="00950BD8" w:rsidP="00164646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F977B5">
        <w:rPr>
          <w:rFonts w:ascii="Times New Roman" w:eastAsia="Times New Roman" w:hAnsi="Times New Roman" w:cs="Times New Roman"/>
          <w:sz w:val="24"/>
          <w:szCs w:val="24"/>
          <w:lang w:val="ru-RU"/>
        </w:rPr>
        <w:t>Количество участни</w:t>
      </w:r>
      <w:r w:rsidR="000446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ков муниципального  этапа </w:t>
      </w:r>
      <w:r w:rsidRPr="00F977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38</w:t>
      </w:r>
      <w:r w:rsidR="000446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обучающихся. </w:t>
      </w:r>
      <w:r w:rsidRPr="00F977B5">
        <w:rPr>
          <w:rFonts w:ascii="Times New Roman" w:eastAsia="Times New Roman" w:hAnsi="Times New Roman" w:cs="Times New Roman"/>
          <w:sz w:val="24"/>
          <w:szCs w:val="24"/>
          <w:lang w:val="ru-RU"/>
        </w:rPr>
        <w:t>Количество победителей/призеров мун</w:t>
      </w:r>
      <w:r w:rsidR="000446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иципального  этапа (чел.) – 3/9. </w:t>
      </w:r>
      <w:r w:rsidRPr="00F977B5">
        <w:rPr>
          <w:rFonts w:ascii="Times New Roman" w:hAnsi="Times New Roman"/>
          <w:sz w:val="24"/>
          <w:szCs w:val="24"/>
          <w:lang w:val="ru-RU"/>
        </w:rPr>
        <w:t>По результатам проведения муниципального этапа победителями и призерами предметных олимпиад стали 12 обучающихся, что составляет 34%  от общего количества участников муниципального этапа</w:t>
      </w:r>
      <w:proofErr w:type="gramStart"/>
      <w:r w:rsidRPr="00F977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977B5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proofErr w:type="gramEnd"/>
      <w:r w:rsidR="00044614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</w:p>
    <w:p w:rsidR="00FB6C6E" w:rsidRPr="001915F1" w:rsidRDefault="001915F1" w:rsidP="00164646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15F1">
        <w:rPr>
          <w:rFonts w:ascii="Times New Roman" w:hAnsi="Times New Roman"/>
          <w:b/>
          <w:sz w:val="24"/>
          <w:szCs w:val="24"/>
          <w:lang w:val="ru-RU"/>
        </w:rPr>
        <w:t xml:space="preserve">Вывод: </w:t>
      </w:r>
      <w:r w:rsidR="00044614" w:rsidRPr="001915F1">
        <w:rPr>
          <w:rFonts w:ascii="Times New Roman" w:hAnsi="Times New Roman"/>
          <w:sz w:val="24"/>
          <w:szCs w:val="24"/>
          <w:lang w:val="ru-RU"/>
        </w:rPr>
        <w:t>По сравнению с прошлым годом наблюдается снижение этой категории детей на 6%.</w:t>
      </w:r>
      <w:r w:rsidR="00950BD8" w:rsidRPr="001915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FB6C6E" w:rsidRPr="001915F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</w:p>
    <w:p w:rsidR="00235585" w:rsidRPr="009955FD" w:rsidRDefault="00FB6C6E" w:rsidP="00164646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977B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Многие учащиеся принимали участие в олимпиа</w:t>
      </w:r>
      <w:r w:rsidR="000446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дах по нескольким предметам. </w:t>
      </w:r>
      <w:r w:rsidR="00950BD8" w:rsidRPr="009955F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сравнении с прошлым учебным годом улучшились показатели подготовленности детей ВОШ по физической культуре, ОБЖ, технологии.</w:t>
      </w:r>
      <w:r w:rsidR="0016464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955FD" w:rsidRPr="009955FD" w:rsidRDefault="009955FD" w:rsidP="001646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RU"/>
        </w:rPr>
      </w:pPr>
      <w:r w:rsidRPr="009955F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RU"/>
        </w:rPr>
        <w:lastRenderedPageBreak/>
        <w:t>Результаты участия школьников и</w:t>
      </w:r>
      <w:r w:rsidR="00492F2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RU"/>
        </w:rPr>
        <w:t xml:space="preserve"> педагогов в конкурсах различного уровня</w:t>
      </w:r>
      <w:r w:rsidRPr="009955F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RU"/>
        </w:rPr>
        <w:t>.</w:t>
      </w:r>
    </w:p>
    <w:p w:rsidR="009955FD" w:rsidRDefault="009955FD" w:rsidP="001646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Ежегодно обучающиеся лицея </w:t>
      </w:r>
      <w:r w:rsidR="000023A1" w:rsidRPr="00995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принимают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активное</w:t>
      </w:r>
      <w:r w:rsidR="000023A1" w:rsidRPr="00995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участие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муниципальных, </w:t>
      </w:r>
      <w:r w:rsidR="000023A1" w:rsidRPr="00995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республиканских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всероссийских и межрегиональных</w:t>
      </w:r>
      <w:r w:rsidR="000023A1" w:rsidRPr="00995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конкурсах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соревнованиях, форумах</w:t>
      </w:r>
      <w:r w:rsidR="000023A1" w:rsidRPr="00995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фестивалях. Наиболее значимые из </w:t>
      </w:r>
      <w:r w:rsidR="000446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них по агробизнес-образованию, по ПДД, истории и краеведению.</w:t>
      </w:r>
    </w:p>
    <w:p w:rsidR="00044614" w:rsidRDefault="00044614" w:rsidP="00164646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 сравнении с прошлыми показателями наблюдается положительная динамика количества победителей и призеров обучающихся лицея:</w:t>
      </w:r>
    </w:p>
    <w:p w:rsidR="00044614" w:rsidRDefault="00044614" w:rsidP="0004461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87"/>
        <w:gridCol w:w="2387"/>
        <w:gridCol w:w="2387"/>
        <w:gridCol w:w="2388"/>
      </w:tblGrid>
      <w:tr w:rsidR="00044614" w:rsidRPr="00587E59" w:rsidTr="00414674">
        <w:tc>
          <w:tcPr>
            <w:tcW w:w="2387" w:type="dxa"/>
          </w:tcPr>
          <w:p w:rsidR="00044614" w:rsidRDefault="00044614" w:rsidP="00414674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387" w:type="dxa"/>
          </w:tcPr>
          <w:p w:rsidR="00044614" w:rsidRDefault="00044614" w:rsidP="00414674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Победители и призеры муниципальных конкурсов и соревнований</w:t>
            </w:r>
          </w:p>
        </w:tc>
        <w:tc>
          <w:tcPr>
            <w:tcW w:w="2387" w:type="dxa"/>
          </w:tcPr>
          <w:p w:rsidR="00044614" w:rsidRDefault="00044614" w:rsidP="00414674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Победители и призеры региональных конкурсов и соревнований</w:t>
            </w:r>
          </w:p>
        </w:tc>
        <w:tc>
          <w:tcPr>
            <w:tcW w:w="2388" w:type="dxa"/>
          </w:tcPr>
          <w:p w:rsidR="00044614" w:rsidRDefault="00044614" w:rsidP="00414674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Победители и призеры всероссийских и межрегиональных  конкурсов и соревнований</w:t>
            </w:r>
          </w:p>
        </w:tc>
      </w:tr>
      <w:tr w:rsidR="00044614" w:rsidTr="00414674">
        <w:tc>
          <w:tcPr>
            <w:tcW w:w="2387" w:type="dxa"/>
          </w:tcPr>
          <w:p w:rsidR="00044614" w:rsidRDefault="00044614" w:rsidP="00414674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2021-2022 учебный год</w:t>
            </w:r>
          </w:p>
        </w:tc>
        <w:tc>
          <w:tcPr>
            <w:tcW w:w="2387" w:type="dxa"/>
          </w:tcPr>
          <w:p w:rsidR="00044614" w:rsidRDefault="00044614" w:rsidP="00414674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14</w:t>
            </w:r>
          </w:p>
        </w:tc>
        <w:tc>
          <w:tcPr>
            <w:tcW w:w="2387" w:type="dxa"/>
          </w:tcPr>
          <w:p w:rsidR="00044614" w:rsidRDefault="00044614" w:rsidP="00414674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12</w:t>
            </w:r>
          </w:p>
        </w:tc>
        <w:tc>
          <w:tcPr>
            <w:tcW w:w="2388" w:type="dxa"/>
          </w:tcPr>
          <w:p w:rsidR="00044614" w:rsidRDefault="00044614" w:rsidP="00414674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13</w:t>
            </w:r>
          </w:p>
        </w:tc>
      </w:tr>
      <w:tr w:rsidR="00044614" w:rsidTr="00414674">
        <w:tc>
          <w:tcPr>
            <w:tcW w:w="2387" w:type="dxa"/>
          </w:tcPr>
          <w:p w:rsidR="00044614" w:rsidRDefault="00044614" w:rsidP="00414674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2022-2023 учебный год</w:t>
            </w:r>
          </w:p>
        </w:tc>
        <w:tc>
          <w:tcPr>
            <w:tcW w:w="2387" w:type="dxa"/>
          </w:tcPr>
          <w:p w:rsidR="00044614" w:rsidRDefault="00044614" w:rsidP="00414674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29</w:t>
            </w:r>
          </w:p>
        </w:tc>
        <w:tc>
          <w:tcPr>
            <w:tcW w:w="2387" w:type="dxa"/>
          </w:tcPr>
          <w:p w:rsidR="00044614" w:rsidRDefault="00164393" w:rsidP="00414674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</w:t>
            </w:r>
            <w:r w:rsidR="000446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6</w:t>
            </w:r>
          </w:p>
        </w:tc>
        <w:tc>
          <w:tcPr>
            <w:tcW w:w="2388" w:type="dxa"/>
          </w:tcPr>
          <w:p w:rsidR="00044614" w:rsidRDefault="00044614" w:rsidP="00414674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27</w:t>
            </w:r>
          </w:p>
        </w:tc>
      </w:tr>
    </w:tbl>
    <w:p w:rsidR="00452460" w:rsidRDefault="00452460" w:rsidP="001066A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9955FD" w:rsidRDefault="0005302C" w:rsidP="0005302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Наши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обучающиеся</w:t>
      </w:r>
      <w:r w:rsidRPr="00995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также принимают участие в дистанционных, онлайн конкурсах и специальных фестивалях для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детей</w:t>
      </w:r>
      <w:r w:rsidRPr="009955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 ОВЗ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инвалидов.</w:t>
      </w:r>
    </w:p>
    <w:p w:rsidR="000023A1" w:rsidRDefault="0005302C" w:rsidP="0005302C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1"/>
          <w:szCs w:val="21"/>
        </w:rPr>
      </w:pPr>
      <w:r>
        <w:rPr>
          <w:color w:val="000000"/>
        </w:rPr>
        <w:t>Ребята п</w:t>
      </w:r>
      <w:r w:rsidR="000023A1" w:rsidRPr="009955FD">
        <w:rPr>
          <w:color w:val="000000"/>
        </w:rPr>
        <w:t>олучили Дипломы,</w:t>
      </w:r>
      <w:r>
        <w:rPr>
          <w:color w:val="000000"/>
        </w:rPr>
        <w:t xml:space="preserve"> грамоты,</w:t>
      </w:r>
      <w:r w:rsidR="000023A1" w:rsidRPr="009955FD">
        <w:rPr>
          <w:color w:val="000000"/>
        </w:rPr>
        <w:t xml:space="preserve"> сертификаты, </w:t>
      </w:r>
      <w:r w:rsidR="000023A1" w:rsidRPr="0005302C">
        <w:rPr>
          <w:iCs/>
          <w:color w:val="000000"/>
        </w:rPr>
        <w:t>звания Лауреатов</w:t>
      </w:r>
      <w:r w:rsidR="000023A1" w:rsidRPr="009955FD">
        <w:rPr>
          <w:color w:val="000000"/>
        </w:rPr>
        <w:t xml:space="preserve">, </w:t>
      </w:r>
      <w:r>
        <w:rPr>
          <w:color w:val="000000"/>
          <w:sz w:val="21"/>
          <w:szCs w:val="21"/>
        </w:rPr>
        <w:t xml:space="preserve">ценные подарки, отмечены бесплатными поездками в Анапу лагерь «Смена». Охват </w:t>
      </w:r>
      <w:r w:rsidR="000023A1">
        <w:rPr>
          <w:color w:val="000000"/>
          <w:sz w:val="21"/>
          <w:szCs w:val="21"/>
        </w:rPr>
        <w:t>в</w:t>
      </w:r>
      <w:r>
        <w:rPr>
          <w:color w:val="000000"/>
          <w:sz w:val="21"/>
          <w:szCs w:val="21"/>
        </w:rPr>
        <w:t xml:space="preserve">овлеченных обучающихся </w:t>
      </w:r>
      <w:r w:rsidR="000023A1">
        <w:rPr>
          <w:color w:val="000000"/>
          <w:sz w:val="21"/>
          <w:szCs w:val="21"/>
        </w:rPr>
        <w:t xml:space="preserve"> в конкурсах</w:t>
      </w:r>
      <w:r>
        <w:rPr>
          <w:color w:val="000000"/>
          <w:sz w:val="21"/>
          <w:szCs w:val="21"/>
        </w:rPr>
        <w:t>, соревнованиях</w:t>
      </w:r>
      <w:r w:rsidR="000023A1">
        <w:rPr>
          <w:color w:val="000000"/>
          <w:sz w:val="21"/>
          <w:szCs w:val="21"/>
        </w:rPr>
        <w:t xml:space="preserve"> и фестивалях составляет 100%.</w:t>
      </w:r>
    </w:p>
    <w:p w:rsidR="00492F24" w:rsidRDefault="00492F24" w:rsidP="00492F24">
      <w:pPr>
        <w:shd w:val="clear" w:color="auto" w:fill="FFFFFF"/>
        <w:spacing w:before="0" w:beforeAutospacing="0" w:after="0" w:afterAutospacing="0"/>
        <w:ind w:firstLine="567"/>
        <w:jc w:val="both"/>
        <w:rPr>
          <w:lang w:val="ru-RU"/>
        </w:rPr>
      </w:pPr>
      <w:r w:rsidRPr="00492F24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На основе таких  данных можно сделать </w:t>
      </w:r>
      <w:r w:rsidRPr="00492F24">
        <w:rPr>
          <w:rFonts w:eastAsia="Times New Roman" w:cstheme="minorHAnsi"/>
          <w:b/>
          <w:color w:val="1A1A1A"/>
          <w:sz w:val="24"/>
          <w:szCs w:val="24"/>
          <w:lang w:val="ru-RU" w:eastAsia="ru-RU"/>
        </w:rPr>
        <w:t>вывод,</w:t>
      </w:r>
      <w:r w:rsidRPr="00492F24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что выявление талантливых и одаренных учащихся через участие в олимпиадном движении  и конкурсах различного уровня достигает наибольшей эффективности.</w:t>
      </w:r>
      <w:r w:rsidR="00A06AB5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r w:rsidR="00A06AB5">
        <w:rPr>
          <w:lang w:val="ru-RU"/>
        </w:rPr>
        <w:t xml:space="preserve">Работа </w:t>
      </w:r>
      <w:r w:rsidR="00A06AB5" w:rsidRPr="00A06AB5">
        <w:rPr>
          <w:lang w:val="ru-RU"/>
        </w:rPr>
        <w:t xml:space="preserve"> ведется целенаправ</w:t>
      </w:r>
      <w:r w:rsidR="00A06AB5">
        <w:rPr>
          <w:lang w:val="ru-RU"/>
        </w:rPr>
        <w:t>ленно, и</w:t>
      </w:r>
      <w:r w:rsidR="00A06AB5" w:rsidRPr="00A06AB5">
        <w:rPr>
          <w:lang w:val="ru-RU"/>
        </w:rPr>
        <w:t>спользуются активные формы организации работы; учащиеся вовлекаются в работу над различными проектами.</w:t>
      </w:r>
    </w:p>
    <w:p w:rsidR="00946078" w:rsidRDefault="00946078" w:rsidP="00492F24">
      <w:pPr>
        <w:shd w:val="clear" w:color="auto" w:fill="FFFFFF"/>
        <w:spacing w:before="0" w:beforeAutospacing="0" w:after="0" w:afterAutospacing="0"/>
        <w:ind w:firstLine="567"/>
        <w:jc w:val="both"/>
        <w:rPr>
          <w:lang w:val="ru-RU"/>
        </w:rPr>
      </w:pPr>
    </w:p>
    <w:p w:rsidR="008B5C35" w:rsidRPr="008B5C35" w:rsidRDefault="008B5C35" w:rsidP="008B5C3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b/>
        </w:rPr>
      </w:pPr>
      <w:r w:rsidRPr="008B5C35">
        <w:rPr>
          <w:b/>
        </w:rPr>
        <w:t xml:space="preserve">Работа со слабоуспевающими и неуспевающими обучающимися, детьми «группы риска». </w:t>
      </w:r>
    </w:p>
    <w:p w:rsidR="008B5C35" w:rsidRPr="008B5C35" w:rsidRDefault="008B5C35" w:rsidP="008B5C35">
      <w:pPr>
        <w:shd w:val="clear" w:color="auto" w:fill="FFFFFF"/>
        <w:spacing w:before="0" w:beforeAutospacing="0" w:after="0" w:afterAutospacing="0"/>
        <w:ind w:firstLine="567"/>
        <w:rPr>
          <w:lang w:val="ru-RU"/>
        </w:rPr>
      </w:pPr>
      <w:r w:rsidRPr="008B5C35">
        <w:rPr>
          <w:lang w:val="ru-RU"/>
        </w:rPr>
        <w:t xml:space="preserve">Учителя </w:t>
      </w:r>
      <w:r>
        <w:rPr>
          <w:lang w:val="ru-RU"/>
        </w:rPr>
        <w:t>лицея</w:t>
      </w:r>
      <w:r w:rsidRPr="008B5C35">
        <w:rPr>
          <w:lang w:val="ru-RU"/>
        </w:rPr>
        <w:t xml:space="preserve"> осуществляют дифференцированный и индивидуальный подходы в процессе обучения школьников «группы риска» по успеваемости. Работа по устранению и предупреждению неуспеваемости по предметам ведется педагогами в урочное и во внеурочное время</w:t>
      </w:r>
      <w:r>
        <w:rPr>
          <w:lang w:val="ru-RU"/>
        </w:rPr>
        <w:t xml:space="preserve"> </w:t>
      </w:r>
      <w:r w:rsidRPr="008B5C35">
        <w:rPr>
          <w:lang w:val="ru-RU"/>
        </w:rPr>
        <w:t>в следующих формах</w:t>
      </w:r>
      <w:r>
        <w:rPr>
          <w:lang w:val="ru-RU"/>
        </w:rPr>
        <w:t>:</w:t>
      </w:r>
    </w:p>
    <w:p w:rsidR="008B5C35" w:rsidRDefault="008B5C35" w:rsidP="008B5C35">
      <w:pPr>
        <w:shd w:val="clear" w:color="auto" w:fill="FFFFFF"/>
        <w:spacing w:before="0" w:beforeAutospacing="0" w:after="0" w:afterAutospacing="0"/>
        <w:ind w:firstLine="567"/>
        <w:rPr>
          <w:lang w:val="ru-RU"/>
        </w:rPr>
      </w:pPr>
      <w:r w:rsidRPr="008B5C35">
        <w:rPr>
          <w:lang w:val="ru-RU"/>
        </w:rPr>
        <w:t xml:space="preserve">1.Индивидуальная работа на уроках: </w:t>
      </w:r>
    </w:p>
    <w:p w:rsidR="008B5C35" w:rsidRDefault="008B5C35" w:rsidP="008B5C35">
      <w:pPr>
        <w:shd w:val="clear" w:color="auto" w:fill="FFFFFF"/>
        <w:spacing w:before="0" w:beforeAutospacing="0" w:after="0" w:afterAutospacing="0"/>
        <w:ind w:firstLine="567"/>
        <w:rPr>
          <w:lang w:val="ru-RU"/>
        </w:rPr>
      </w:pPr>
      <w:r>
        <w:sym w:font="Symbol" w:char="F0B7"/>
      </w:r>
      <w:r w:rsidRPr="008B5C35">
        <w:rPr>
          <w:lang w:val="ru-RU"/>
        </w:rPr>
        <w:t xml:space="preserve"> специальные индивидуальные задания, частично или полностью исключающие учащихся из общей самостоятельной работы; </w:t>
      </w:r>
    </w:p>
    <w:p w:rsidR="008B5C35" w:rsidRDefault="008B5C35" w:rsidP="008B5C35">
      <w:pPr>
        <w:shd w:val="clear" w:color="auto" w:fill="FFFFFF"/>
        <w:spacing w:before="0" w:beforeAutospacing="0" w:after="0" w:afterAutospacing="0"/>
        <w:ind w:firstLine="567"/>
        <w:rPr>
          <w:lang w:val="ru-RU"/>
        </w:rPr>
      </w:pPr>
      <w:r>
        <w:sym w:font="Symbol" w:char="F0B7"/>
      </w:r>
      <w:r w:rsidRPr="008B5C35">
        <w:rPr>
          <w:lang w:val="ru-RU"/>
        </w:rPr>
        <w:t xml:space="preserve"> дифференцированные задания </w:t>
      </w:r>
      <w:proofErr w:type="gramStart"/>
      <w:r w:rsidRPr="008B5C35">
        <w:rPr>
          <w:lang w:val="ru-RU"/>
        </w:rPr>
        <w:t>отстающим</w:t>
      </w:r>
      <w:proofErr w:type="gramEnd"/>
      <w:r w:rsidRPr="008B5C35">
        <w:rPr>
          <w:lang w:val="ru-RU"/>
        </w:rPr>
        <w:t xml:space="preserve"> при проведении проверочных работ;</w:t>
      </w:r>
    </w:p>
    <w:p w:rsidR="008B5C35" w:rsidRDefault="008B5C35" w:rsidP="008B5C35">
      <w:pPr>
        <w:shd w:val="clear" w:color="auto" w:fill="FFFFFF"/>
        <w:spacing w:before="0" w:beforeAutospacing="0" w:after="0" w:afterAutospacing="0"/>
        <w:ind w:firstLine="567"/>
        <w:rPr>
          <w:lang w:val="ru-RU"/>
        </w:rPr>
      </w:pPr>
      <w:r>
        <w:sym w:font="Symbol" w:char="F0B7"/>
      </w:r>
      <w:r w:rsidRPr="008B5C35">
        <w:rPr>
          <w:lang w:val="ru-RU"/>
        </w:rPr>
        <w:t xml:space="preserve"> предупреждающие опросы; индивидуальные задания на дом; </w:t>
      </w:r>
    </w:p>
    <w:p w:rsidR="008B5C35" w:rsidRDefault="008B5C35" w:rsidP="008B5C35">
      <w:pPr>
        <w:shd w:val="clear" w:color="auto" w:fill="FFFFFF"/>
        <w:spacing w:before="0" w:beforeAutospacing="0" w:after="0" w:afterAutospacing="0"/>
        <w:ind w:firstLine="567"/>
        <w:rPr>
          <w:lang w:val="ru-RU"/>
        </w:rPr>
      </w:pPr>
      <w:r>
        <w:sym w:font="Symbol" w:char="F0B7"/>
      </w:r>
      <w:r w:rsidRPr="008B5C35">
        <w:rPr>
          <w:lang w:val="ru-RU"/>
        </w:rPr>
        <w:t xml:space="preserve"> щадящая система оценивания </w:t>
      </w:r>
      <w:proofErr w:type="gramStart"/>
      <w:r w:rsidRPr="008B5C35">
        <w:rPr>
          <w:lang w:val="ru-RU"/>
        </w:rPr>
        <w:t>слабоуспевающих</w:t>
      </w:r>
      <w:proofErr w:type="gramEnd"/>
      <w:r w:rsidRPr="008B5C35">
        <w:rPr>
          <w:lang w:val="ru-RU"/>
        </w:rPr>
        <w:t xml:space="preserve"> обучающихся с целью создания ситуации успеха; </w:t>
      </w:r>
    </w:p>
    <w:p w:rsidR="008B5C35" w:rsidRDefault="008B5C35" w:rsidP="008B5C35">
      <w:pPr>
        <w:shd w:val="clear" w:color="auto" w:fill="FFFFFF"/>
        <w:spacing w:before="0" w:beforeAutospacing="0" w:after="0" w:afterAutospacing="0"/>
        <w:ind w:firstLine="567"/>
        <w:rPr>
          <w:lang w:val="ru-RU"/>
        </w:rPr>
      </w:pPr>
      <w:r>
        <w:sym w:font="Symbol" w:char="F0B7"/>
      </w:r>
      <w:r w:rsidRPr="008B5C35">
        <w:rPr>
          <w:lang w:val="ru-RU"/>
        </w:rPr>
        <w:t xml:space="preserve"> комментированная проверка индивидуальных заданий в присутствии ученика и т.п. 2.Индивидуальное консультирование, оказание помощи в ликвидации пробелов в знаниях во внеурочное время. </w:t>
      </w:r>
    </w:p>
    <w:p w:rsidR="008B5C35" w:rsidRDefault="008B5C35" w:rsidP="008B5C35">
      <w:pPr>
        <w:shd w:val="clear" w:color="auto" w:fill="FFFFFF"/>
        <w:spacing w:before="0" w:beforeAutospacing="0" w:after="0" w:afterAutospacing="0"/>
        <w:ind w:firstLine="567"/>
        <w:rPr>
          <w:lang w:val="ru-RU"/>
        </w:rPr>
      </w:pPr>
      <w:r w:rsidRPr="008B5C35">
        <w:rPr>
          <w:lang w:val="ru-RU"/>
        </w:rPr>
        <w:t>3.Информирование родителей, обучающихся о текущей успеваемости по предметам</w:t>
      </w:r>
      <w:r>
        <w:rPr>
          <w:lang w:val="ru-RU"/>
        </w:rPr>
        <w:t xml:space="preserve"> </w:t>
      </w:r>
      <w:r w:rsidRPr="008B5C35">
        <w:rPr>
          <w:lang w:val="ru-RU"/>
        </w:rPr>
        <w:t>в ходе собеседований, а также при</w:t>
      </w:r>
      <w:r>
        <w:rPr>
          <w:lang w:val="ru-RU"/>
        </w:rPr>
        <w:t xml:space="preserve"> </w:t>
      </w:r>
      <w:r w:rsidRPr="008B5C35">
        <w:rPr>
          <w:lang w:val="ru-RU"/>
        </w:rPr>
        <w:t xml:space="preserve">выставлении отметок в дневники. </w:t>
      </w:r>
    </w:p>
    <w:p w:rsidR="008B5C35" w:rsidRDefault="008B5C35" w:rsidP="008B5C35">
      <w:pPr>
        <w:shd w:val="clear" w:color="auto" w:fill="FFFFFF"/>
        <w:spacing w:before="0" w:beforeAutospacing="0" w:after="0" w:afterAutospacing="0"/>
        <w:ind w:firstLine="567"/>
        <w:rPr>
          <w:lang w:val="ru-RU"/>
        </w:rPr>
      </w:pPr>
      <w:r w:rsidRPr="008B5C35">
        <w:rPr>
          <w:lang w:val="ru-RU"/>
        </w:rPr>
        <w:t xml:space="preserve">4.Отслеживание текущей успеваемости по предмету. </w:t>
      </w:r>
      <w:r w:rsidRPr="000E15EF">
        <w:rPr>
          <w:lang w:val="ru-RU"/>
        </w:rPr>
        <w:t xml:space="preserve">Проблемное поле. Недостаточный уровень анализа причин неуспеваемости конкретных обучающихся учителями-предметниками. </w:t>
      </w:r>
    </w:p>
    <w:p w:rsidR="008B5C35" w:rsidRDefault="008B5C35" w:rsidP="008B5C35">
      <w:pPr>
        <w:shd w:val="clear" w:color="auto" w:fill="FFFFFF"/>
        <w:spacing w:before="0" w:beforeAutospacing="0" w:after="0" w:afterAutospacing="0"/>
        <w:ind w:firstLine="567"/>
        <w:rPr>
          <w:lang w:val="ru-RU"/>
        </w:rPr>
      </w:pPr>
      <w:r>
        <w:rPr>
          <w:lang w:val="ru-RU"/>
        </w:rPr>
        <w:t>В дальнейшем</w:t>
      </w:r>
      <w:r w:rsidRPr="008B5C35">
        <w:rPr>
          <w:lang w:val="ru-RU"/>
        </w:rPr>
        <w:t xml:space="preserve"> </w:t>
      </w:r>
      <w:r>
        <w:rPr>
          <w:lang w:val="ru-RU"/>
        </w:rPr>
        <w:t>следует:</w:t>
      </w:r>
    </w:p>
    <w:p w:rsidR="008B5C35" w:rsidRDefault="008B5C35" w:rsidP="008B5C35">
      <w:pPr>
        <w:shd w:val="clear" w:color="auto" w:fill="FFFFFF"/>
        <w:spacing w:before="0" w:beforeAutospacing="0" w:after="0" w:afterAutospacing="0"/>
        <w:ind w:firstLine="567"/>
        <w:rPr>
          <w:lang w:val="ru-RU"/>
        </w:rPr>
      </w:pPr>
      <w:r>
        <w:sym w:font="Symbol" w:char="F0B7"/>
      </w:r>
      <w:r w:rsidRPr="008B5C35">
        <w:rPr>
          <w:lang w:val="ru-RU"/>
        </w:rPr>
        <w:t xml:space="preserve"> осуществлять дифференцированный и индивидуальный подходы в обучении на</w:t>
      </w:r>
      <w:r>
        <w:rPr>
          <w:lang w:val="ru-RU"/>
        </w:rPr>
        <w:t xml:space="preserve"> </w:t>
      </w:r>
      <w:r w:rsidRPr="008B5C35">
        <w:rPr>
          <w:lang w:val="ru-RU"/>
        </w:rPr>
        <w:t>основе анализа причин неуспеваемости</w:t>
      </w:r>
      <w:r>
        <w:rPr>
          <w:lang w:val="ru-RU"/>
        </w:rPr>
        <w:t xml:space="preserve"> </w:t>
      </w:r>
      <w:r w:rsidRPr="008B5C35">
        <w:rPr>
          <w:lang w:val="ru-RU"/>
        </w:rPr>
        <w:t xml:space="preserve">конкретных обучающихся; </w:t>
      </w:r>
    </w:p>
    <w:p w:rsidR="008B5C35" w:rsidRDefault="008B5C35" w:rsidP="008B5C35">
      <w:pPr>
        <w:shd w:val="clear" w:color="auto" w:fill="FFFFFF"/>
        <w:spacing w:before="0" w:beforeAutospacing="0" w:after="0" w:afterAutospacing="0"/>
        <w:ind w:firstLine="567"/>
        <w:rPr>
          <w:lang w:val="ru-RU"/>
        </w:rPr>
      </w:pPr>
      <w:r>
        <w:sym w:font="Symbol" w:char="F0B7"/>
      </w:r>
      <w:r w:rsidRPr="008B5C35">
        <w:rPr>
          <w:lang w:val="ru-RU"/>
        </w:rPr>
        <w:t xml:space="preserve"> оптимально сочетать активные методы и формы обучения </w:t>
      </w:r>
      <w:proofErr w:type="gramStart"/>
      <w:r w:rsidRPr="008B5C35">
        <w:rPr>
          <w:lang w:val="ru-RU"/>
        </w:rPr>
        <w:t>слабоуспевающих</w:t>
      </w:r>
      <w:proofErr w:type="gramEnd"/>
      <w:r>
        <w:rPr>
          <w:lang w:val="ru-RU"/>
        </w:rPr>
        <w:t xml:space="preserve"> об</w:t>
      </w:r>
      <w:r w:rsidRPr="008B5C35">
        <w:rPr>
          <w:lang w:val="ru-RU"/>
        </w:rPr>
        <w:t>уча</w:t>
      </w:r>
      <w:r>
        <w:rPr>
          <w:lang w:val="ru-RU"/>
        </w:rPr>
        <w:t>ю</w:t>
      </w:r>
      <w:r w:rsidRPr="008B5C35">
        <w:rPr>
          <w:lang w:val="ru-RU"/>
        </w:rPr>
        <w:t>щихся, применять технологию</w:t>
      </w:r>
      <w:r>
        <w:rPr>
          <w:lang w:val="ru-RU"/>
        </w:rPr>
        <w:t xml:space="preserve"> </w:t>
      </w:r>
      <w:r w:rsidRPr="008B5C35">
        <w:rPr>
          <w:lang w:val="ru-RU"/>
        </w:rPr>
        <w:t xml:space="preserve">поддерживающего обучения, ИКТ, </w:t>
      </w:r>
      <w:proofErr w:type="spellStart"/>
      <w:r w:rsidRPr="008B5C35">
        <w:rPr>
          <w:lang w:val="ru-RU"/>
        </w:rPr>
        <w:t>здоровьесберегающие</w:t>
      </w:r>
      <w:proofErr w:type="spellEnd"/>
      <w:r w:rsidRPr="008B5C35">
        <w:rPr>
          <w:lang w:val="ru-RU"/>
        </w:rPr>
        <w:t xml:space="preserve"> технологии; </w:t>
      </w:r>
    </w:p>
    <w:p w:rsidR="008B5C35" w:rsidRDefault="008B5C35" w:rsidP="008B5C35">
      <w:pPr>
        <w:shd w:val="clear" w:color="auto" w:fill="FFFFFF"/>
        <w:spacing w:before="0" w:beforeAutospacing="0" w:after="0" w:afterAutospacing="0"/>
        <w:ind w:firstLine="567"/>
        <w:rPr>
          <w:lang w:val="ru-RU"/>
        </w:rPr>
      </w:pPr>
      <w:r>
        <w:lastRenderedPageBreak/>
        <w:sym w:font="Symbol" w:char="F0B7"/>
      </w:r>
      <w:r w:rsidRPr="008B5C35">
        <w:rPr>
          <w:lang w:val="ru-RU"/>
        </w:rPr>
        <w:t xml:space="preserve"> обеспечивать </w:t>
      </w:r>
      <w:proofErr w:type="spellStart"/>
      <w:r w:rsidRPr="008B5C35">
        <w:rPr>
          <w:lang w:val="ru-RU"/>
        </w:rPr>
        <w:t>деятельностный</w:t>
      </w:r>
      <w:proofErr w:type="spellEnd"/>
      <w:r w:rsidRPr="008B5C35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8B5C35">
        <w:rPr>
          <w:lang w:val="ru-RU"/>
        </w:rPr>
        <w:t xml:space="preserve">подход в обучении </w:t>
      </w:r>
      <w:proofErr w:type="gramStart"/>
      <w:r w:rsidRPr="008B5C35">
        <w:rPr>
          <w:lang w:val="ru-RU"/>
        </w:rPr>
        <w:t>отстающих</w:t>
      </w:r>
      <w:proofErr w:type="gramEnd"/>
      <w:r w:rsidRPr="008B5C35">
        <w:rPr>
          <w:lang w:val="ru-RU"/>
        </w:rPr>
        <w:t xml:space="preserve"> обучающихся в соответствии с современными требованиями к</w:t>
      </w:r>
      <w:r>
        <w:rPr>
          <w:lang w:val="ru-RU"/>
        </w:rPr>
        <w:t xml:space="preserve"> </w:t>
      </w:r>
      <w:r w:rsidRPr="008B5C35">
        <w:rPr>
          <w:lang w:val="ru-RU"/>
        </w:rPr>
        <w:t xml:space="preserve">уроку; </w:t>
      </w:r>
    </w:p>
    <w:p w:rsidR="008B5C35" w:rsidRDefault="008B5C35" w:rsidP="008B5C35">
      <w:pPr>
        <w:shd w:val="clear" w:color="auto" w:fill="FFFFFF"/>
        <w:spacing w:before="0" w:beforeAutospacing="0" w:after="0" w:afterAutospacing="0"/>
        <w:ind w:firstLine="567"/>
        <w:rPr>
          <w:lang w:val="ru-RU"/>
        </w:rPr>
      </w:pPr>
      <w:r>
        <w:sym w:font="Symbol" w:char="F0B7"/>
      </w:r>
      <w:r w:rsidRPr="008B5C35">
        <w:rPr>
          <w:lang w:val="ru-RU"/>
        </w:rPr>
        <w:t xml:space="preserve"> совершенствовать информационно-образовательную среду предметных кабинетов и уроков; </w:t>
      </w:r>
    </w:p>
    <w:p w:rsidR="008B5C35" w:rsidRPr="008B5C35" w:rsidRDefault="008B5C35" w:rsidP="008B5C35">
      <w:pPr>
        <w:shd w:val="clear" w:color="auto" w:fill="FFFFFF"/>
        <w:spacing w:before="0" w:beforeAutospacing="0" w:after="0" w:afterAutospacing="0"/>
        <w:ind w:firstLine="567"/>
        <w:rPr>
          <w:b/>
          <w:lang w:val="ru-RU"/>
        </w:rPr>
      </w:pPr>
      <w:r>
        <w:sym w:font="Symbol" w:char="F0B7"/>
      </w:r>
      <w:r w:rsidRPr="008B5C35">
        <w:rPr>
          <w:lang w:val="ru-RU"/>
        </w:rPr>
        <w:t xml:space="preserve"> решать проблемы интеллектуального развития и личностного </w:t>
      </w:r>
      <w:proofErr w:type="gramStart"/>
      <w:r w:rsidRPr="008B5C35">
        <w:rPr>
          <w:lang w:val="ru-RU"/>
        </w:rPr>
        <w:t>становления</w:t>
      </w:r>
      <w:proofErr w:type="gramEnd"/>
      <w:r w:rsidRPr="008B5C35">
        <w:rPr>
          <w:lang w:val="ru-RU"/>
        </w:rPr>
        <w:t xml:space="preserve"> обучающихся комплексно, в процессе взаимного сотрудничества.</w:t>
      </w:r>
    </w:p>
    <w:p w:rsidR="008B5C35" w:rsidRPr="008B5C35" w:rsidRDefault="008B5C35" w:rsidP="008B5C35">
      <w:pPr>
        <w:pStyle w:val="a5"/>
        <w:shd w:val="clear" w:color="auto" w:fill="FFFFFF"/>
        <w:spacing w:after="0" w:line="240" w:lineRule="auto"/>
        <w:ind w:left="927"/>
        <w:rPr>
          <w:b/>
        </w:rPr>
      </w:pPr>
    </w:p>
    <w:p w:rsidR="00946078" w:rsidRPr="0040694A" w:rsidRDefault="00946078" w:rsidP="0094607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  <w:r w:rsidRPr="0040694A">
        <w:rPr>
          <w:b/>
          <w:sz w:val="24"/>
          <w:szCs w:val="24"/>
        </w:rPr>
        <w:t>Работа методического совета</w:t>
      </w:r>
    </w:p>
    <w:p w:rsidR="004E7D41" w:rsidRPr="0040694A" w:rsidRDefault="00946078" w:rsidP="004E7D41">
      <w:pPr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40694A">
        <w:rPr>
          <w:sz w:val="24"/>
          <w:szCs w:val="24"/>
          <w:lang w:val="ru-RU"/>
        </w:rPr>
        <w:t xml:space="preserve">В течение года методический совет осуществлял координацию деятельности методических объединений и определял стратегические задачи развития </w:t>
      </w:r>
      <w:r w:rsidR="004E7D41" w:rsidRPr="0040694A">
        <w:rPr>
          <w:sz w:val="24"/>
          <w:szCs w:val="24"/>
          <w:lang w:val="ru-RU"/>
        </w:rPr>
        <w:t>лицея</w:t>
      </w:r>
      <w:r w:rsidRPr="0040694A">
        <w:rPr>
          <w:sz w:val="24"/>
          <w:szCs w:val="24"/>
          <w:lang w:val="ru-RU"/>
        </w:rPr>
        <w:t xml:space="preserve">. </w:t>
      </w:r>
      <w:r w:rsidRPr="000E15EF">
        <w:rPr>
          <w:sz w:val="24"/>
          <w:szCs w:val="24"/>
          <w:lang w:val="ru-RU"/>
        </w:rPr>
        <w:t xml:space="preserve">Проведено четыре заседания методического совета, на котором обсуждались следующие вопросы: </w:t>
      </w:r>
    </w:p>
    <w:p w:rsidR="004E7D41" w:rsidRPr="0040694A" w:rsidRDefault="00946078" w:rsidP="004E7D41">
      <w:pPr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0E15EF">
        <w:rPr>
          <w:sz w:val="24"/>
          <w:szCs w:val="24"/>
          <w:lang w:val="ru-RU"/>
        </w:rPr>
        <w:t xml:space="preserve">1. Работа методического совета школы. </w:t>
      </w:r>
    </w:p>
    <w:p w:rsidR="004E7D41" w:rsidRPr="0040694A" w:rsidRDefault="00946078" w:rsidP="004E7D41">
      <w:pPr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40694A">
        <w:rPr>
          <w:sz w:val="24"/>
          <w:szCs w:val="24"/>
          <w:lang w:val="ru-RU"/>
        </w:rPr>
        <w:t>2. И</w:t>
      </w:r>
      <w:r w:rsidR="004E7D41" w:rsidRPr="0040694A">
        <w:rPr>
          <w:sz w:val="24"/>
          <w:szCs w:val="24"/>
          <w:lang w:val="ru-RU"/>
        </w:rPr>
        <w:t>тоги методической работы за 2021-2022</w:t>
      </w:r>
      <w:r w:rsidRPr="0040694A">
        <w:rPr>
          <w:sz w:val="24"/>
          <w:szCs w:val="24"/>
          <w:lang w:val="ru-RU"/>
        </w:rPr>
        <w:t xml:space="preserve"> учебный год. </w:t>
      </w:r>
    </w:p>
    <w:p w:rsidR="004E7D41" w:rsidRPr="0040694A" w:rsidRDefault="00946078" w:rsidP="004E7D41">
      <w:pPr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40694A">
        <w:rPr>
          <w:sz w:val="24"/>
          <w:szCs w:val="24"/>
          <w:lang w:val="ru-RU"/>
        </w:rPr>
        <w:t xml:space="preserve">3. План работы на 2022-2023 учебный год. </w:t>
      </w:r>
    </w:p>
    <w:p w:rsidR="004E7D41" w:rsidRPr="0040694A" w:rsidRDefault="00946078" w:rsidP="004E7D41">
      <w:pPr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40694A">
        <w:rPr>
          <w:sz w:val="24"/>
          <w:szCs w:val="24"/>
          <w:lang w:val="ru-RU"/>
        </w:rPr>
        <w:t xml:space="preserve">4. Развитие творческих способностей – необходимое условие к личностному ориентированию учащихся. </w:t>
      </w:r>
    </w:p>
    <w:p w:rsidR="004E7D41" w:rsidRPr="0040694A" w:rsidRDefault="004E7D41" w:rsidP="004E7D41">
      <w:pPr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40694A">
        <w:rPr>
          <w:sz w:val="24"/>
          <w:szCs w:val="24"/>
          <w:lang w:val="ru-RU"/>
        </w:rPr>
        <w:t>5</w:t>
      </w:r>
      <w:r w:rsidR="00946078" w:rsidRPr="000E15EF">
        <w:rPr>
          <w:sz w:val="24"/>
          <w:szCs w:val="24"/>
          <w:lang w:val="ru-RU"/>
        </w:rPr>
        <w:t xml:space="preserve">. Изучение досуга учащихся. </w:t>
      </w:r>
    </w:p>
    <w:p w:rsidR="004E7D41" w:rsidRPr="0040694A" w:rsidRDefault="004E7D41" w:rsidP="004E7D41">
      <w:pPr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40694A">
        <w:rPr>
          <w:sz w:val="24"/>
          <w:szCs w:val="24"/>
          <w:lang w:val="ru-RU"/>
        </w:rPr>
        <w:t>6</w:t>
      </w:r>
      <w:r w:rsidR="00946078" w:rsidRPr="0040694A">
        <w:rPr>
          <w:sz w:val="24"/>
          <w:szCs w:val="24"/>
          <w:lang w:val="ru-RU"/>
        </w:rPr>
        <w:t xml:space="preserve">. Формы и методы итогового контроля (тестирование, собеседование, творческие отчеты, подготовка к ЕГЭ). </w:t>
      </w:r>
    </w:p>
    <w:p w:rsidR="004E7D41" w:rsidRPr="0040694A" w:rsidRDefault="004E7D41" w:rsidP="004E7D41">
      <w:pPr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40694A">
        <w:rPr>
          <w:sz w:val="24"/>
          <w:szCs w:val="24"/>
          <w:lang w:val="ru-RU"/>
        </w:rPr>
        <w:t>7</w:t>
      </w:r>
      <w:r w:rsidR="00946078" w:rsidRPr="0040694A">
        <w:rPr>
          <w:sz w:val="24"/>
          <w:szCs w:val="24"/>
          <w:lang w:val="ru-RU"/>
        </w:rPr>
        <w:t xml:space="preserve">. Методика работы с детьми, требующими педагогической поддержки. </w:t>
      </w:r>
    </w:p>
    <w:p w:rsidR="004E7D41" w:rsidRPr="0040694A" w:rsidRDefault="004E7D41" w:rsidP="004E7D41">
      <w:pPr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40694A">
        <w:rPr>
          <w:sz w:val="24"/>
          <w:szCs w:val="24"/>
          <w:lang w:val="ru-RU"/>
        </w:rPr>
        <w:t>8</w:t>
      </w:r>
      <w:r w:rsidR="00946078" w:rsidRPr="0040694A">
        <w:rPr>
          <w:sz w:val="24"/>
          <w:szCs w:val="24"/>
          <w:lang w:val="ru-RU"/>
        </w:rPr>
        <w:t xml:space="preserve">. Подготовка и результаты участия учащихся в районных, зональных и краевых мероприятиях. </w:t>
      </w:r>
    </w:p>
    <w:p w:rsidR="00946078" w:rsidRPr="0040694A" w:rsidRDefault="004E7D41" w:rsidP="004E7D41">
      <w:pPr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40694A">
        <w:rPr>
          <w:sz w:val="24"/>
          <w:szCs w:val="24"/>
          <w:lang w:val="ru-RU"/>
        </w:rPr>
        <w:t>9</w:t>
      </w:r>
      <w:r w:rsidR="00946078" w:rsidRPr="0040694A">
        <w:rPr>
          <w:sz w:val="24"/>
          <w:szCs w:val="24"/>
          <w:lang w:val="ru-RU"/>
        </w:rPr>
        <w:t>. Профессиональные потребности учителей МО</w:t>
      </w:r>
      <w:r w:rsidRPr="0040694A">
        <w:rPr>
          <w:sz w:val="24"/>
          <w:szCs w:val="24"/>
          <w:lang w:val="ru-RU"/>
        </w:rPr>
        <w:t xml:space="preserve"> и др</w:t>
      </w:r>
      <w:proofErr w:type="gramStart"/>
      <w:r w:rsidRPr="0040694A">
        <w:rPr>
          <w:sz w:val="24"/>
          <w:szCs w:val="24"/>
          <w:lang w:val="ru-RU"/>
        </w:rPr>
        <w:t>.</w:t>
      </w:r>
      <w:r w:rsidR="00946078" w:rsidRPr="0040694A">
        <w:rPr>
          <w:sz w:val="24"/>
          <w:szCs w:val="24"/>
          <w:lang w:val="ru-RU"/>
        </w:rPr>
        <w:t>.</w:t>
      </w:r>
      <w:proofErr w:type="gramEnd"/>
    </w:p>
    <w:p w:rsidR="004E7D41" w:rsidRPr="0040694A" w:rsidRDefault="004E7D41" w:rsidP="004E7D41">
      <w:pPr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40694A">
        <w:rPr>
          <w:sz w:val="24"/>
          <w:szCs w:val="24"/>
          <w:lang w:val="ru-RU"/>
        </w:rPr>
        <w:t>В 2022-2023 учебном году успешно подтвердили квалификационную категорию 5 педагогов.</w:t>
      </w:r>
    </w:p>
    <w:p w:rsidR="004E7D41" w:rsidRPr="0040694A" w:rsidRDefault="004E7D41" w:rsidP="004E7D41">
      <w:pPr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40694A">
        <w:rPr>
          <w:b/>
          <w:sz w:val="24"/>
          <w:szCs w:val="24"/>
          <w:lang w:val="ru-RU"/>
        </w:rPr>
        <w:t>Выводы:</w:t>
      </w:r>
      <w:r w:rsidRPr="0040694A">
        <w:rPr>
          <w:sz w:val="24"/>
          <w:szCs w:val="24"/>
          <w:lang w:val="ru-RU"/>
        </w:rPr>
        <w:t xml:space="preserve"> в лицее постоянно отслеживаются результаты профессионального мастерства преподавателей, выраженных в итогах аттестации. В лицее работает достаточное количество творческих учителей, поэтому есть возможность аттестоваться на более высокую квалификационную категорию.</w:t>
      </w:r>
    </w:p>
    <w:p w:rsidR="0040694A" w:rsidRPr="0040694A" w:rsidRDefault="0040694A" w:rsidP="004E7D41">
      <w:pPr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</w:p>
    <w:p w:rsidR="0040694A" w:rsidRPr="0040694A" w:rsidRDefault="0040694A" w:rsidP="0040694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  <w:r w:rsidRPr="0040694A">
        <w:rPr>
          <w:b/>
          <w:sz w:val="24"/>
          <w:szCs w:val="24"/>
        </w:rPr>
        <w:t>Общие итоги</w:t>
      </w:r>
    </w:p>
    <w:p w:rsidR="00F82985" w:rsidRDefault="0040694A" w:rsidP="0040694A">
      <w:pPr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40694A">
        <w:rPr>
          <w:sz w:val="24"/>
          <w:szCs w:val="24"/>
          <w:lang w:val="ru-RU"/>
        </w:rPr>
        <w:t>Сравнение результатов о</w:t>
      </w:r>
      <w:r w:rsidR="00F82985">
        <w:rPr>
          <w:sz w:val="24"/>
          <w:szCs w:val="24"/>
          <w:lang w:val="ru-RU"/>
        </w:rPr>
        <w:t>бразовательного процесса за 2022-2023</w:t>
      </w:r>
      <w:r w:rsidRPr="0040694A">
        <w:rPr>
          <w:sz w:val="24"/>
          <w:szCs w:val="24"/>
          <w:lang w:val="ru-RU"/>
        </w:rPr>
        <w:t xml:space="preserve"> учебный год с результатами о</w:t>
      </w:r>
      <w:r w:rsidR="00F82985">
        <w:rPr>
          <w:sz w:val="24"/>
          <w:szCs w:val="24"/>
          <w:lang w:val="ru-RU"/>
        </w:rPr>
        <w:t>бразовательного процесса за 2021-2022</w:t>
      </w:r>
      <w:r w:rsidRPr="0040694A">
        <w:rPr>
          <w:sz w:val="24"/>
          <w:szCs w:val="24"/>
          <w:lang w:val="ru-RU"/>
        </w:rPr>
        <w:t xml:space="preserve"> учебный год позволяет сделать ряд выводов. </w:t>
      </w:r>
    </w:p>
    <w:p w:rsidR="00F82985" w:rsidRDefault="0040694A" w:rsidP="0040694A">
      <w:pPr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40694A">
        <w:rPr>
          <w:sz w:val="24"/>
          <w:szCs w:val="24"/>
        </w:rPr>
        <w:sym w:font="Symbol" w:char="F0B7"/>
      </w:r>
      <w:r w:rsidRPr="0040694A">
        <w:rPr>
          <w:sz w:val="24"/>
          <w:szCs w:val="24"/>
          <w:lang w:val="ru-RU"/>
        </w:rPr>
        <w:t xml:space="preserve"> </w:t>
      </w:r>
      <w:r w:rsidRPr="00F82985">
        <w:rPr>
          <w:sz w:val="24"/>
          <w:szCs w:val="24"/>
          <w:lang w:val="ru-RU"/>
        </w:rPr>
        <w:t>100%</w:t>
      </w:r>
      <w:r w:rsidR="00F82985">
        <w:rPr>
          <w:sz w:val="24"/>
          <w:szCs w:val="24"/>
          <w:lang w:val="ru-RU"/>
        </w:rPr>
        <w:t>-</w:t>
      </w:r>
      <w:proofErr w:type="spellStart"/>
      <w:r w:rsidR="00F82985">
        <w:rPr>
          <w:sz w:val="24"/>
          <w:szCs w:val="24"/>
          <w:lang w:val="ru-RU"/>
        </w:rPr>
        <w:t>ная</w:t>
      </w:r>
      <w:proofErr w:type="spellEnd"/>
      <w:r w:rsidR="00F82985">
        <w:rPr>
          <w:sz w:val="24"/>
          <w:szCs w:val="24"/>
          <w:lang w:val="ru-RU"/>
        </w:rPr>
        <w:t xml:space="preserve"> относительная успеваемость; </w:t>
      </w:r>
    </w:p>
    <w:p w:rsidR="00F82985" w:rsidRDefault="0040694A" w:rsidP="0040694A">
      <w:pPr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40694A">
        <w:rPr>
          <w:sz w:val="24"/>
          <w:szCs w:val="24"/>
        </w:rPr>
        <w:sym w:font="Symbol" w:char="F0B7"/>
      </w:r>
      <w:r w:rsidR="00F82985">
        <w:rPr>
          <w:sz w:val="24"/>
          <w:szCs w:val="24"/>
          <w:lang w:val="ru-RU"/>
        </w:rPr>
        <w:t xml:space="preserve"> увеличение на 1,1 </w:t>
      </w:r>
      <w:r w:rsidRPr="00F82985">
        <w:rPr>
          <w:sz w:val="24"/>
          <w:szCs w:val="24"/>
          <w:lang w:val="ru-RU"/>
        </w:rPr>
        <w:t>% количества обучающихся, закончивших год на «отлично»</w:t>
      </w:r>
      <w:r w:rsidR="00F82985">
        <w:rPr>
          <w:sz w:val="24"/>
          <w:szCs w:val="24"/>
          <w:lang w:val="ru-RU"/>
        </w:rPr>
        <w:t xml:space="preserve"> и «хорошо», на 0,4</w:t>
      </w:r>
      <w:r w:rsidRPr="00F82985">
        <w:rPr>
          <w:sz w:val="24"/>
          <w:szCs w:val="24"/>
          <w:lang w:val="ru-RU"/>
        </w:rPr>
        <w:t>% количества обучающихся,</w:t>
      </w:r>
      <w:r w:rsidR="00F82985">
        <w:rPr>
          <w:sz w:val="24"/>
          <w:szCs w:val="24"/>
          <w:lang w:val="ru-RU"/>
        </w:rPr>
        <w:t xml:space="preserve"> получивших аттестат об основном общем образовании с отличием;</w:t>
      </w:r>
    </w:p>
    <w:p w:rsidR="00F82985" w:rsidRDefault="00F82985" w:rsidP="0040694A">
      <w:pPr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40694A" w:rsidRPr="0040694A">
        <w:rPr>
          <w:sz w:val="24"/>
          <w:szCs w:val="24"/>
        </w:rPr>
        <w:sym w:font="Symbol" w:char="F0B7"/>
      </w:r>
      <w:r w:rsidR="0040694A" w:rsidRPr="00F82985">
        <w:rPr>
          <w:sz w:val="24"/>
          <w:szCs w:val="24"/>
          <w:lang w:val="ru-RU"/>
        </w:rPr>
        <w:t xml:space="preserve"> рост количества обучающихся, имеющих по итогам года</w:t>
      </w:r>
      <w:r>
        <w:rPr>
          <w:sz w:val="24"/>
          <w:szCs w:val="24"/>
          <w:lang w:val="ru-RU"/>
        </w:rPr>
        <w:t xml:space="preserve"> одну «4» на 6%, одну «3» на 4%. </w:t>
      </w:r>
    </w:p>
    <w:p w:rsidR="00F82985" w:rsidRDefault="00F82985" w:rsidP="0040694A">
      <w:pPr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F82985">
        <w:rPr>
          <w:b/>
          <w:sz w:val="24"/>
          <w:szCs w:val="24"/>
          <w:lang w:val="ru-RU"/>
        </w:rPr>
        <w:t xml:space="preserve">ОБЩИЙ </w:t>
      </w:r>
      <w:r>
        <w:rPr>
          <w:b/>
          <w:sz w:val="24"/>
          <w:szCs w:val="24"/>
          <w:lang w:val="ru-RU"/>
        </w:rPr>
        <w:t>ВЫВОД</w:t>
      </w:r>
    </w:p>
    <w:p w:rsidR="00F82985" w:rsidRDefault="0040694A" w:rsidP="0040694A">
      <w:pPr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F82985">
        <w:rPr>
          <w:sz w:val="24"/>
          <w:szCs w:val="24"/>
          <w:lang w:val="ru-RU"/>
        </w:rPr>
        <w:t xml:space="preserve">1. По итогам года положительные тенденции преобладают. </w:t>
      </w:r>
    </w:p>
    <w:p w:rsidR="00F82985" w:rsidRDefault="0040694A" w:rsidP="0040694A">
      <w:pPr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F82985">
        <w:rPr>
          <w:sz w:val="24"/>
          <w:szCs w:val="24"/>
          <w:lang w:val="ru-RU"/>
        </w:rPr>
        <w:t xml:space="preserve">2. Ресурсный подход к организации образовательной среды </w:t>
      </w:r>
      <w:r w:rsidR="00F82985">
        <w:rPr>
          <w:sz w:val="24"/>
          <w:szCs w:val="24"/>
          <w:lang w:val="ru-RU"/>
        </w:rPr>
        <w:t>лицея</w:t>
      </w:r>
      <w:r w:rsidRPr="00F82985">
        <w:rPr>
          <w:sz w:val="24"/>
          <w:szCs w:val="24"/>
          <w:lang w:val="ru-RU"/>
        </w:rPr>
        <w:t xml:space="preserve"> позволил обеспечить небольшой рост качественной успеваемости </w:t>
      </w:r>
      <w:proofErr w:type="gramStart"/>
      <w:r w:rsidR="00F82985">
        <w:rPr>
          <w:sz w:val="24"/>
          <w:szCs w:val="24"/>
          <w:lang w:val="ru-RU"/>
        </w:rPr>
        <w:t>об</w:t>
      </w:r>
      <w:r w:rsidRPr="00F82985">
        <w:rPr>
          <w:sz w:val="24"/>
          <w:szCs w:val="24"/>
          <w:lang w:val="ru-RU"/>
        </w:rPr>
        <w:t>уча</w:t>
      </w:r>
      <w:r w:rsidR="00F82985">
        <w:rPr>
          <w:sz w:val="24"/>
          <w:szCs w:val="24"/>
          <w:lang w:val="ru-RU"/>
        </w:rPr>
        <w:t>ю</w:t>
      </w:r>
      <w:r w:rsidRPr="00F82985">
        <w:rPr>
          <w:sz w:val="24"/>
          <w:szCs w:val="24"/>
          <w:lang w:val="ru-RU"/>
        </w:rPr>
        <w:t>щихся</w:t>
      </w:r>
      <w:proofErr w:type="gramEnd"/>
      <w:r w:rsidRPr="00F82985">
        <w:rPr>
          <w:sz w:val="24"/>
          <w:szCs w:val="24"/>
          <w:lang w:val="ru-RU"/>
        </w:rPr>
        <w:t xml:space="preserve">. </w:t>
      </w:r>
    </w:p>
    <w:p w:rsidR="00155A8E" w:rsidRDefault="0040694A" w:rsidP="0040694A">
      <w:pPr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F82985">
        <w:rPr>
          <w:sz w:val="24"/>
          <w:szCs w:val="24"/>
          <w:lang w:val="ru-RU"/>
        </w:rPr>
        <w:t>3. Вместе с тем, очевидно, педагогическому коллективу необходимо продолжать работу с учащимися, способными показать высокие результаты в учении, и работу по устранению причин, вызывающим наличие отрицательных показателей</w:t>
      </w:r>
      <w:r w:rsidR="00F82985">
        <w:rPr>
          <w:sz w:val="24"/>
          <w:szCs w:val="24"/>
          <w:lang w:val="ru-RU"/>
        </w:rPr>
        <w:t xml:space="preserve"> </w:t>
      </w:r>
      <w:r w:rsidRPr="00F82985">
        <w:rPr>
          <w:sz w:val="24"/>
          <w:szCs w:val="24"/>
          <w:lang w:val="ru-RU"/>
        </w:rPr>
        <w:t xml:space="preserve">результативности, к числу которых можно отнести: </w:t>
      </w:r>
    </w:p>
    <w:p w:rsidR="00155A8E" w:rsidRDefault="0040694A" w:rsidP="0040694A">
      <w:pPr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40694A">
        <w:rPr>
          <w:sz w:val="24"/>
          <w:szCs w:val="24"/>
        </w:rPr>
        <w:sym w:font="Symbol" w:char="F0B7"/>
      </w:r>
      <w:r w:rsidRPr="00F82985">
        <w:rPr>
          <w:sz w:val="24"/>
          <w:szCs w:val="24"/>
          <w:lang w:val="ru-RU"/>
        </w:rPr>
        <w:t xml:space="preserve"> не всегда удовлетворительный уровень личностно ориентированного подхода к учащимся и их психолого-педагогического сопровождения; </w:t>
      </w:r>
    </w:p>
    <w:p w:rsidR="00155A8E" w:rsidRDefault="0040694A" w:rsidP="0040694A">
      <w:pPr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40694A">
        <w:rPr>
          <w:sz w:val="24"/>
          <w:szCs w:val="24"/>
        </w:rPr>
        <w:sym w:font="Symbol" w:char="F0B7"/>
      </w:r>
      <w:r w:rsidRPr="00F82985">
        <w:rPr>
          <w:sz w:val="24"/>
          <w:szCs w:val="24"/>
          <w:lang w:val="ru-RU"/>
        </w:rPr>
        <w:t xml:space="preserve"> социальные причины (низкий уровень жизни части родителей обучающихся, социальная среда, в которой воспитываются</w:t>
      </w:r>
      <w:r w:rsidR="00155A8E">
        <w:rPr>
          <w:sz w:val="24"/>
          <w:szCs w:val="24"/>
          <w:lang w:val="ru-RU"/>
        </w:rPr>
        <w:t xml:space="preserve"> </w:t>
      </w:r>
      <w:r w:rsidRPr="00F82985">
        <w:rPr>
          <w:sz w:val="24"/>
          <w:szCs w:val="24"/>
          <w:lang w:val="ru-RU"/>
        </w:rPr>
        <w:t xml:space="preserve">обучающиеся); </w:t>
      </w:r>
    </w:p>
    <w:p w:rsidR="00155A8E" w:rsidRDefault="0040694A" w:rsidP="0040694A">
      <w:pPr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40694A">
        <w:rPr>
          <w:sz w:val="24"/>
          <w:szCs w:val="24"/>
        </w:rPr>
        <w:lastRenderedPageBreak/>
        <w:sym w:font="Symbol" w:char="F0B7"/>
      </w:r>
      <w:r w:rsidRPr="00F82985">
        <w:rPr>
          <w:sz w:val="24"/>
          <w:szCs w:val="24"/>
          <w:lang w:val="ru-RU"/>
        </w:rPr>
        <w:t xml:space="preserve"> слабое состояние здоровья учащихся, приводящее к снижению работоспособности; </w:t>
      </w:r>
      <w:r w:rsidRPr="0040694A">
        <w:rPr>
          <w:sz w:val="24"/>
          <w:szCs w:val="24"/>
        </w:rPr>
        <w:sym w:font="Symbol" w:char="F0B7"/>
      </w:r>
      <w:r w:rsidRPr="00F82985">
        <w:rPr>
          <w:sz w:val="24"/>
          <w:szCs w:val="24"/>
          <w:lang w:val="ru-RU"/>
        </w:rPr>
        <w:t xml:space="preserve"> не всегда результативная профилактическая работа с родителями учащихся классных руководителей и учителей-предметников; </w:t>
      </w:r>
    </w:p>
    <w:p w:rsidR="00155A8E" w:rsidRDefault="0040694A" w:rsidP="0040694A">
      <w:pPr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40694A">
        <w:rPr>
          <w:sz w:val="24"/>
          <w:szCs w:val="24"/>
        </w:rPr>
        <w:sym w:font="Symbol" w:char="F0B7"/>
      </w:r>
      <w:r w:rsidRPr="00F82985">
        <w:rPr>
          <w:sz w:val="24"/>
          <w:szCs w:val="24"/>
          <w:lang w:val="ru-RU"/>
        </w:rPr>
        <w:t xml:space="preserve"> индивидуальные особенности развития личности учащихся. </w:t>
      </w:r>
    </w:p>
    <w:p w:rsidR="00155A8E" w:rsidRDefault="0040694A" w:rsidP="0040694A">
      <w:pPr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155A8E">
        <w:rPr>
          <w:sz w:val="24"/>
          <w:szCs w:val="24"/>
          <w:lang w:val="ru-RU"/>
        </w:rPr>
        <w:t xml:space="preserve">Анализ состояния успеваемости </w:t>
      </w:r>
      <w:proofErr w:type="gramStart"/>
      <w:r w:rsidRPr="00155A8E">
        <w:rPr>
          <w:sz w:val="24"/>
          <w:szCs w:val="24"/>
          <w:lang w:val="ru-RU"/>
        </w:rPr>
        <w:t>обучающихся</w:t>
      </w:r>
      <w:proofErr w:type="gramEnd"/>
      <w:r w:rsidRPr="00155A8E">
        <w:rPr>
          <w:sz w:val="24"/>
          <w:szCs w:val="24"/>
          <w:lang w:val="ru-RU"/>
        </w:rPr>
        <w:t xml:space="preserve"> </w:t>
      </w:r>
      <w:r w:rsidR="00155A8E">
        <w:rPr>
          <w:sz w:val="24"/>
          <w:szCs w:val="24"/>
          <w:lang w:val="ru-RU"/>
        </w:rPr>
        <w:t>лицея по итогам 2022-2023</w:t>
      </w:r>
      <w:r w:rsidRPr="00155A8E">
        <w:rPr>
          <w:sz w:val="24"/>
          <w:szCs w:val="24"/>
          <w:lang w:val="ru-RU"/>
        </w:rPr>
        <w:t xml:space="preserve"> учебного года показывает, что проблема повышения качества образования остается</w:t>
      </w:r>
      <w:r w:rsidR="00155A8E">
        <w:rPr>
          <w:sz w:val="24"/>
          <w:szCs w:val="24"/>
          <w:lang w:val="ru-RU"/>
        </w:rPr>
        <w:t xml:space="preserve"> актуальной для образовательной организации</w:t>
      </w:r>
      <w:r w:rsidRPr="00155A8E">
        <w:rPr>
          <w:sz w:val="24"/>
          <w:szCs w:val="24"/>
          <w:lang w:val="ru-RU"/>
        </w:rPr>
        <w:t xml:space="preserve">. </w:t>
      </w:r>
    </w:p>
    <w:p w:rsidR="00155A8E" w:rsidRDefault="0040694A" w:rsidP="00155A8E">
      <w:pPr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155A8E">
        <w:rPr>
          <w:sz w:val="24"/>
          <w:szCs w:val="24"/>
          <w:u w:val="single"/>
          <w:lang w:val="ru-RU"/>
        </w:rPr>
        <w:t>Перспективы развития:</w:t>
      </w:r>
      <w:r w:rsidRPr="00155A8E">
        <w:rPr>
          <w:sz w:val="24"/>
          <w:szCs w:val="24"/>
          <w:lang w:val="ru-RU"/>
        </w:rPr>
        <w:t xml:space="preserve"> использование ресурсных возможностей </w:t>
      </w:r>
      <w:r w:rsidR="00155A8E">
        <w:rPr>
          <w:sz w:val="24"/>
          <w:szCs w:val="24"/>
          <w:lang w:val="ru-RU"/>
        </w:rPr>
        <w:t>лицея</w:t>
      </w:r>
      <w:r w:rsidRPr="00155A8E">
        <w:rPr>
          <w:sz w:val="24"/>
          <w:szCs w:val="24"/>
          <w:lang w:val="ru-RU"/>
        </w:rPr>
        <w:t xml:space="preserve"> </w:t>
      </w:r>
      <w:r w:rsidR="00155A8E">
        <w:rPr>
          <w:sz w:val="24"/>
          <w:szCs w:val="24"/>
          <w:lang w:val="ru-RU"/>
        </w:rPr>
        <w:t>по улучшению успеваемости в 2023-2024</w:t>
      </w:r>
      <w:r w:rsidRPr="00155A8E">
        <w:rPr>
          <w:sz w:val="24"/>
          <w:szCs w:val="24"/>
          <w:lang w:val="ru-RU"/>
        </w:rPr>
        <w:t xml:space="preserve"> учебном</w:t>
      </w:r>
      <w:r w:rsidR="00155A8E">
        <w:rPr>
          <w:sz w:val="24"/>
          <w:szCs w:val="24"/>
          <w:lang w:val="ru-RU"/>
        </w:rPr>
        <w:t xml:space="preserve"> </w:t>
      </w:r>
      <w:r w:rsidRPr="00155A8E">
        <w:rPr>
          <w:sz w:val="24"/>
          <w:szCs w:val="24"/>
          <w:lang w:val="ru-RU"/>
        </w:rPr>
        <w:t xml:space="preserve">году. </w:t>
      </w:r>
    </w:p>
    <w:p w:rsidR="00155A8E" w:rsidRDefault="0040694A" w:rsidP="00155A8E">
      <w:pPr>
        <w:shd w:val="clear" w:color="auto" w:fill="FFFFFF"/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155A8E">
        <w:rPr>
          <w:sz w:val="24"/>
          <w:szCs w:val="24"/>
          <w:lang w:val="ru-RU"/>
        </w:rPr>
        <w:t>Ресурсные возможности школы по улучшению качества обучающей деятельности в 2022-2023 учебном году</w:t>
      </w:r>
      <w:r w:rsidR="00155A8E">
        <w:rPr>
          <w:sz w:val="24"/>
          <w:szCs w:val="24"/>
          <w:lang w:val="ru-RU"/>
        </w:rPr>
        <w:t>:</w:t>
      </w:r>
      <w:r w:rsidRPr="00155A8E">
        <w:rPr>
          <w:sz w:val="24"/>
          <w:szCs w:val="24"/>
          <w:lang w:val="ru-RU"/>
        </w:rPr>
        <w:t xml:space="preserve"> </w:t>
      </w:r>
    </w:p>
    <w:p w:rsidR="00155A8E" w:rsidRPr="00155A8E" w:rsidRDefault="0040694A" w:rsidP="00155A8E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142" w:firstLine="425"/>
        <w:jc w:val="both"/>
        <w:rPr>
          <w:sz w:val="24"/>
          <w:szCs w:val="24"/>
        </w:rPr>
      </w:pPr>
      <w:r w:rsidRPr="00155A8E">
        <w:rPr>
          <w:sz w:val="24"/>
          <w:szCs w:val="24"/>
        </w:rPr>
        <w:t xml:space="preserve">Учителям </w:t>
      </w:r>
      <w:r w:rsidR="00155A8E" w:rsidRPr="00155A8E">
        <w:rPr>
          <w:sz w:val="24"/>
          <w:szCs w:val="24"/>
        </w:rPr>
        <w:t>лицея в 2023/2024</w:t>
      </w:r>
      <w:r w:rsidRPr="00155A8E">
        <w:rPr>
          <w:sz w:val="24"/>
          <w:szCs w:val="24"/>
        </w:rPr>
        <w:t xml:space="preserve"> учебном году необходимо обеспечивать педагогические условия для повышения качества образования: </w:t>
      </w:r>
    </w:p>
    <w:p w:rsidR="00155A8E" w:rsidRDefault="0040694A" w:rsidP="00192E29">
      <w:pPr>
        <w:shd w:val="clear" w:color="auto" w:fill="FFFFFF"/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40694A">
        <w:sym w:font="Symbol" w:char="F0B7"/>
      </w:r>
      <w:r w:rsidRPr="00155A8E">
        <w:rPr>
          <w:sz w:val="24"/>
          <w:szCs w:val="24"/>
          <w:lang w:val="ru-RU"/>
        </w:rPr>
        <w:t xml:space="preserve"> создавать педагогическую систему, ориентированную на достижение высокого качества обучения; </w:t>
      </w:r>
    </w:p>
    <w:p w:rsidR="00155A8E" w:rsidRDefault="0040694A" w:rsidP="00192E29">
      <w:pPr>
        <w:shd w:val="clear" w:color="auto" w:fill="FFFFFF"/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40694A">
        <w:sym w:font="Symbol" w:char="F0B7"/>
      </w:r>
      <w:r w:rsidR="00155A8E">
        <w:rPr>
          <w:sz w:val="24"/>
          <w:szCs w:val="24"/>
          <w:lang w:val="ru-RU"/>
        </w:rPr>
        <w:t xml:space="preserve"> приме</w:t>
      </w:r>
      <w:r w:rsidRPr="00155A8E">
        <w:rPr>
          <w:sz w:val="24"/>
          <w:szCs w:val="24"/>
          <w:lang w:val="ru-RU"/>
        </w:rPr>
        <w:t>нять личностно ориентированные педагогические технологии, предусматривающие субъектный, системно-</w:t>
      </w:r>
      <w:proofErr w:type="spellStart"/>
      <w:r w:rsidRPr="00155A8E">
        <w:rPr>
          <w:sz w:val="24"/>
          <w:szCs w:val="24"/>
          <w:lang w:val="ru-RU"/>
        </w:rPr>
        <w:t>деятельностный</w:t>
      </w:r>
      <w:proofErr w:type="spellEnd"/>
      <w:r w:rsidRPr="00155A8E">
        <w:rPr>
          <w:sz w:val="24"/>
          <w:szCs w:val="24"/>
          <w:lang w:val="ru-RU"/>
        </w:rPr>
        <w:t>, индивидуальный,</w:t>
      </w:r>
      <w:r w:rsidR="00155A8E">
        <w:rPr>
          <w:sz w:val="24"/>
          <w:szCs w:val="24"/>
          <w:lang w:val="ru-RU"/>
        </w:rPr>
        <w:t xml:space="preserve"> дифференцированный подходы; </w:t>
      </w:r>
    </w:p>
    <w:p w:rsidR="00155A8E" w:rsidRDefault="0040694A" w:rsidP="00192E29">
      <w:pPr>
        <w:shd w:val="clear" w:color="auto" w:fill="FFFFFF"/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40694A">
        <w:sym w:font="Symbol" w:char="F0B7"/>
      </w:r>
      <w:r w:rsidRPr="00155A8E">
        <w:rPr>
          <w:sz w:val="24"/>
          <w:szCs w:val="24"/>
          <w:lang w:val="ru-RU"/>
        </w:rPr>
        <w:t xml:space="preserve"> осуществлять обучение с учетом потребностей личности в образовательной подготовке и осуществлять взаимосвязь обучения</w:t>
      </w:r>
      <w:r w:rsidR="00155A8E">
        <w:rPr>
          <w:sz w:val="24"/>
          <w:szCs w:val="24"/>
          <w:lang w:val="ru-RU"/>
        </w:rPr>
        <w:t xml:space="preserve"> </w:t>
      </w:r>
      <w:r w:rsidRPr="00155A8E">
        <w:rPr>
          <w:sz w:val="24"/>
          <w:szCs w:val="24"/>
          <w:lang w:val="ru-RU"/>
        </w:rPr>
        <w:t xml:space="preserve">учащихся с воспитанием и развитием; </w:t>
      </w:r>
    </w:p>
    <w:p w:rsidR="00155A8E" w:rsidRDefault="0040694A" w:rsidP="00192E29">
      <w:pPr>
        <w:shd w:val="clear" w:color="auto" w:fill="FFFFFF"/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40694A">
        <w:sym w:font="Symbol" w:char="F0B7"/>
      </w:r>
      <w:r w:rsidRPr="00155A8E">
        <w:rPr>
          <w:sz w:val="24"/>
          <w:szCs w:val="24"/>
          <w:lang w:val="ru-RU"/>
        </w:rPr>
        <w:t xml:space="preserve"> развивать у школьников положительную мотивацию к обучению на повышенном уровне, к постоянному повышению</w:t>
      </w:r>
      <w:r w:rsidR="00155A8E">
        <w:rPr>
          <w:sz w:val="24"/>
          <w:szCs w:val="24"/>
          <w:lang w:val="ru-RU"/>
        </w:rPr>
        <w:t xml:space="preserve"> </w:t>
      </w:r>
      <w:r w:rsidRPr="00155A8E">
        <w:rPr>
          <w:sz w:val="24"/>
          <w:szCs w:val="24"/>
          <w:lang w:val="ru-RU"/>
        </w:rPr>
        <w:t xml:space="preserve">качества своего обучения; </w:t>
      </w:r>
    </w:p>
    <w:p w:rsidR="00155A8E" w:rsidRDefault="0040694A" w:rsidP="00192E29">
      <w:pPr>
        <w:shd w:val="clear" w:color="auto" w:fill="FFFFFF"/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40694A">
        <w:sym w:font="Symbol" w:char="F0B7"/>
      </w:r>
      <w:r w:rsidRPr="00155A8E">
        <w:rPr>
          <w:sz w:val="24"/>
          <w:szCs w:val="24"/>
          <w:lang w:val="ru-RU"/>
        </w:rPr>
        <w:t xml:space="preserve"> создавать комфортную психологическую атмосферу, благоприятную для обучения; </w:t>
      </w:r>
    </w:p>
    <w:p w:rsidR="00155A8E" w:rsidRDefault="0040694A" w:rsidP="00192E29">
      <w:pPr>
        <w:shd w:val="clear" w:color="auto" w:fill="FFFFFF"/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40694A">
        <w:sym w:font="Symbol" w:char="F0B7"/>
      </w:r>
      <w:r w:rsidRPr="00155A8E">
        <w:rPr>
          <w:sz w:val="24"/>
          <w:szCs w:val="24"/>
          <w:lang w:val="ru-RU"/>
        </w:rPr>
        <w:t xml:space="preserve"> систематически осуществлять аналитическую деятельность по выявлению причин низких результатов обучения и</w:t>
      </w:r>
      <w:r w:rsidR="00155A8E">
        <w:rPr>
          <w:sz w:val="24"/>
          <w:szCs w:val="24"/>
          <w:lang w:val="ru-RU"/>
        </w:rPr>
        <w:t xml:space="preserve"> определять значимые психолого-</w:t>
      </w:r>
      <w:r w:rsidRPr="00155A8E">
        <w:rPr>
          <w:sz w:val="24"/>
          <w:szCs w:val="24"/>
          <w:lang w:val="ru-RU"/>
        </w:rPr>
        <w:t xml:space="preserve">педагогические факторы, влияющие на уровень </w:t>
      </w:r>
      <w:proofErr w:type="spellStart"/>
      <w:r w:rsidRPr="00155A8E">
        <w:rPr>
          <w:sz w:val="24"/>
          <w:szCs w:val="24"/>
          <w:lang w:val="ru-RU"/>
        </w:rPr>
        <w:t>обученности</w:t>
      </w:r>
      <w:proofErr w:type="spellEnd"/>
      <w:r w:rsidRPr="00155A8E">
        <w:rPr>
          <w:sz w:val="24"/>
          <w:szCs w:val="24"/>
          <w:lang w:val="ru-RU"/>
        </w:rPr>
        <w:t xml:space="preserve"> учащихся; </w:t>
      </w:r>
    </w:p>
    <w:p w:rsidR="00155A8E" w:rsidRDefault="0040694A" w:rsidP="00192E29">
      <w:pPr>
        <w:shd w:val="clear" w:color="auto" w:fill="FFFFFF"/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40694A">
        <w:sym w:font="Symbol" w:char="F0B7"/>
      </w:r>
      <w:r w:rsidRPr="00155A8E">
        <w:rPr>
          <w:sz w:val="24"/>
          <w:szCs w:val="24"/>
          <w:lang w:val="ru-RU"/>
        </w:rPr>
        <w:t xml:space="preserve"> совершенствовать профессиональную компетентность в вопросах реализации современных подходов к образованию</w:t>
      </w:r>
      <w:r w:rsidR="00155A8E">
        <w:rPr>
          <w:sz w:val="24"/>
          <w:szCs w:val="24"/>
          <w:lang w:val="ru-RU"/>
        </w:rPr>
        <w:t xml:space="preserve"> </w:t>
      </w:r>
      <w:r w:rsidRPr="00155A8E">
        <w:rPr>
          <w:sz w:val="24"/>
          <w:szCs w:val="24"/>
          <w:lang w:val="ru-RU"/>
        </w:rPr>
        <w:t xml:space="preserve">школьников; </w:t>
      </w:r>
    </w:p>
    <w:p w:rsidR="00192E29" w:rsidRDefault="0040694A" w:rsidP="00192E29">
      <w:pPr>
        <w:shd w:val="clear" w:color="auto" w:fill="FFFFFF"/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40694A">
        <w:sym w:font="Symbol" w:char="F0B7"/>
      </w:r>
      <w:r w:rsidRPr="00155A8E">
        <w:rPr>
          <w:sz w:val="24"/>
          <w:szCs w:val="24"/>
          <w:lang w:val="ru-RU"/>
        </w:rPr>
        <w:t xml:space="preserve"> продолжать работу по совершенствованию системы выявления и поддержки одаренных детей; </w:t>
      </w:r>
    </w:p>
    <w:p w:rsidR="00192E29" w:rsidRDefault="0040694A" w:rsidP="00192E29">
      <w:pPr>
        <w:shd w:val="clear" w:color="auto" w:fill="FFFFFF"/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40694A">
        <w:sym w:font="Symbol" w:char="F0B7"/>
      </w:r>
      <w:r w:rsidRPr="00155A8E">
        <w:rPr>
          <w:sz w:val="24"/>
          <w:szCs w:val="24"/>
          <w:lang w:val="ru-RU"/>
        </w:rPr>
        <w:t xml:space="preserve"> использовать имеющиеся резервы повышения качества знаний за счет индивидуальной работы с обучающимися, имеющими</w:t>
      </w:r>
      <w:r w:rsidR="00192E29">
        <w:rPr>
          <w:sz w:val="24"/>
          <w:szCs w:val="24"/>
          <w:lang w:val="ru-RU"/>
        </w:rPr>
        <w:t xml:space="preserve"> </w:t>
      </w:r>
      <w:r w:rsidRPr="00155A8E">
        <w:rPr>
          <w:sz w:val="24"/>
          <w:szCs w:val="24"/>
          <w:lang w:val="ru-RU"/>
        </w:rPr>
        <w:t>по итогам учебного года либо одну «4» (резерв отличников - 3% от числа аттестованных по итогам года обучающихся), либо</w:t>
      </w:r>
      <w:r w:rsidR="00192E29">
        <w:rPr>
          <w:sz w:val="24"/>
          <w:szCs w:val="24"/>
          <w:lang w:val="ru-RU"/>
        </w:rPr>
        <w:t xml:space="preserve"> </w:t>
      </w:r>
      <w:r w:rsidRPr="00155A8E">
        <w:rPr>
          <w:sz w:val="24"/>
          <w:szCs w:val="24"/>
          <w:lang w:val="ru-RU"/>
        </w:rPr>
        <w:t xml:space="preserve">одну «3» (резерв - 5% от числа аттестованных по итогам года обучающихся); </w:t>
      </w:r>
    </w:p>
    <w:p w:rsidR="00192E29" w:rsidRDefault="0040694A" w:rsidP="00192E29">
      <w:pPr>
        <w:shd w:val="clear" w:color="auto" w:fill="FFFFFF"/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40694A">
        <w:sym w:font="Symbol" w:char="F0B7"/>
      </w:r>
      <w:r w:rsidRPr="00155A8E">
        <w:rPr>
          <w:sz w:val="24"/>
          <w:szCs w:val="24"/>
          <w:lang w:val="ru-RU"/>
        </w:rPr>
        <w:t xml:space="preserve"> признавать потенциальные возможности каждого ученика. </w:t>
      </w:r>
    </w:p>
    <w:p w:rsidR="00192E29" w:rsidRDefault="0040694A" w:rsidP="00192E29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sz w:val="24"/>
          <w:szCs w:val="24"/>
        </w:rPr>
      </w:pPr>
      <w:r w:rsidRPr="00192E29">
        <w:rPr>
          <w:sz w:val="24"/>
          <w:szCs w:val="24"/>
        </w:rPr>
        <w:t xml:space="preserve">С целью оптимизации образовательного процесса </w:t>
      </w:r>
      <w:r w:rsidR="00192E29" w:rsidRPr="00192E29">
        <w:rPr>
          <w:sz w:val="24"/>
          <w:szCs w:val="24"/>
        </w:rPr>
        <w:t>заместителю директора по учебной</w:t>
      </w:r>
      <w:r w:rsidRPr="00192E29">
        <w:rPr>
          <w:sz w:val="24"/>
          <w:szCs w:val="24"/>
        </w:rPr>
        <w:t xml:space="preserve"> работе: </w:t>
      </w:r>
    </w:p>
    <w:p w:rsidR="00192E29" w:rsidRDefault="0040694A" w:rsidP="00192E29">
      <w:pPr>
        <w:shd w:val="clear" w:color="auto" w:fill="FFFFFF"/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40694A">
        <w:sym w:font="Symbol" w:char="F0B7"/>
      </w:r>
      <w:r w:rsidRPr="00192E29">
        <w:rPr>
          <w:sz w:val="24"/>
          <w:szCs w:val="24"/>
          <w:lang w:val="ru-RU"/>
        </w:rPr>
        <w:t xml:space="preserve"> осуществлять систематический контроль достижений обучающимися необходимого уровня в овладении конкретным</w:t>
      </w:r>
      <w:r w:rsidR="00192E29">
        <w:rPr>
          <w:sz w:val="24"/>
          <w:szCs w:val="24"/>
          <w:lang w:val="ru-RU"/>
        </w:rPr>
        <w:t xml:space="preserve"> </w:t>
      </w:r>
      <w:r w:rsidRPr="00192E29">
        <w:rPr>
          <w:sz w:val="24"/>
          <w:szCs w:val="24"/>
          <w:lang w:val="ru-RU"/>
        </w:rPr>
        <w:t>содержанием обязательного минимума образования по предметам на том или ином этапе обучения, проводить сравнительный</w:t>
      </w:r>
      <w:r w:rsidR="00192E29">
        <w:rPr>
          <w:sz w:val="24"/>
          <w:szCs w:val="24"/>
          <w:lang w:val="ru-RU"/>
        </w:rPr>
        <w:t xml:space="preserve"> </w:t>
      </w:r>
      <w:r w:rsidRPr="00192E29">
        <w:rPr>
          <w:sz w:val="24"/>
          <w:szCs w:val="24"/>
          <w:lang w:val="ru-RU"/>
        </w:rPr>
        <w:t xml:space="preserve">анализ </w:t>
      </w:r>
      <w:proofErr w:type="spellStart"/>
      <w:r w:rsidRPr="00192E29">
        <w:rPr>
          <w:sz w:val="24"/>
          <w:szCs w:val="24"/>
          <w:lang w:val="ru-RU"/>
        </w:rPr>
        <w:t>обученности</w:t>
      </w:r>
      <w:proofErr w:type="spellEnd"/>
      <w:r w:rsidRPr="00192E29">
        <w:rPr>
          <w:sz w:val="24"/>
          <w:szCs w:val="24"/>
          <w:lang w:val="ru-RU"/>
        </w:rPr>
        <w:t xml:space="preserve"> учащихся по отдельным предметам, по классам, по </w:t>
      </w:r>
      <w:r w:rsidR="00192E29">
        <w:rPr>
          <w:sz w:val="24"/>
          <w:szCs w:val="24"/>
          <w:lang w:val="ru-RU"/>
        </w:rPr>
        <w:t>лицею</w:t>
      </w:r>
      <w:r w:rsidRPr="00192E29">
        <w:rPr>
          <w:sz w:val="24"/>
          <w:szCs w:val="24"/>
          <w:lang w:val="ru-RU"/>
        </w:rPr>
        <w:t xml:space="preserve"> с целью коррекции методических приемов и</w:t>
      </w:r>
      <w:r w:rsidR="00192E29">
        <w:rPr>
          <w:sz w:val="24"/>
          <w:szCs w:val="24"/>
          <w:lang w:val="ru-RU"/>
        </w:rPr>
        <w:t xml:space="preserve"> </w:t>
      </w:r>
      <w:r w:rsidRPr="00192E29">
        <w:rPr>
          <w:sz w:val="24"/>
          <w:szCs w:val="24"/>
          <w:lang w:val="ru-RU"/>
        </w:rPr>
        <w:t xml:space="preserve">форм организации деятельности учащихся, используемых учителями образовательной организации; </w:t>
      </w:r>
    </w:p>
    <w:p w:rsidR="00192E29" w:rsidRDefault="0040694A" w:rsidP="00192E29">
      <w:pPr>
        <w:shd w:val="clear" w:color="auto" w:fill="FFFFFF"/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40694A">
        <w:sym w:font="Symbol" w:char="F0B7"/>
      </w:r>
      <w:r w:rsidRPr="00192E29">
        <w:rPr>
          <w:sz w:val="24"/>
          <w:szCs w:val="24"/>
          <w:lang w:val="ru-RU"/>
        </w:rPr>
        <w:t xml:space="preserve"> определять профессиональные проблемы учителей </w:t>
      </w:r>
      <w:r w:rsidR="00192E29">
        <w:rPr>
          <w:sz w:val="24"/>
          <w:szCs w:val="24"/>
          <w:lang w:val="ru-RU"/>
        </w:rPr>
        <w:t>лицея</w:t>
      </w:r>
      <w:r w:rsidRPr="00192E29">
        <w:rPr>
          <w:sz w:val="24"/>
          <w:szCs w:val="24"/>
          <w:lang w:val="ru-RU"/>
        </w:rPr>
        <w:t xml:space="preserve"> по вопросам повышения качества образования и на этой основе</w:t>
      </w:r>
      <w:r w:rsidR="00192E29">
        <w:rPr>
          <w:sz w:val="24"/>
          <w:szCs w:val="24"/>
          <w:lang w:val="ru-RU"/>
        </w:rPr>
        <w:t xml:space="preserve"> </w:t>
      </w:r>
      <w:r w:rsidRPr="00192E29">
        <w:rPr>
          <w:sz w:val="24"/>
          <w:szCs w:val="24"/>
          <w:lang w:val="ru-RU"/>
        </w:rPr>
        <w:t xml:space="preserve">разрабатывать практические рекомендации учителям по повышению качества обучения учащихся; </w:t>
      </w:r>
    </w:p>
    <w:p w:rsidR="00192E29" w:rsidRDefault="0040694A" w:rsidP="00192E29">
      <w:pPr>
        <w:shd w:val="clear" w:color="auto" w:fill="FFFFFF"/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40694A">
        <w:sym w:font="Symbol" w:char="F0B7"/>
      </w:r>
      <w:r w:rsidRPr="00192E29">
        <w:rPr>
          <w:sz w:val="24"/>
          <w:szCs w:val="24"/>
          <w:lang w:val="ru-RU"/>
        </w:rPr>
        <w:t xml:space="preserve"> вести четкий контроль и отслеживание работы педагогических работников по освоению образовательных технологий; </w:t>
      </w:r>
    </w:p>
    <w:p w:rsidR="0040694A" w:rsidRPr="00192E29" w:rsidRDefault="0040694A" w:rsidP="00192E29">
      <w:pPr>
        <w:shd w:val="clear" w:color="auto" w:fill="FFFFFF"/>
        <w:spacing w:before="0" w:beforeAutospacing="0" w:after="0" w:afterAutospacing="0"/>
        <w:ind w:firstLine="284"/>
        <w:jc w:val="both"/>
        <w:rPr>
          <w:sz w:val="24"/>
          <w:szCs w:val="24"/>
          <w:lang w:val="ru-RU"/>
        </w:rPr>
      </w:pPr>
      <w:r w:rsidRPr="0040694A">
        <w:sym w:font="Symbol" w:char="F0B7"/>
      </w:r>
      <w:r w:rsidRPr="00192E29">
        <w:rPr>
          <w:sz w:val="24"/>
          <w:szCs w:val="24"/>
          <w:lang w:val="ru-RU"/>
        </w:rPr>
        <w:t xml:space="preserve"> информировать учителей об инновационных технологиях, обеспечивающих развитие у учащихся </w:t>
      </w:r>
      <w:proofErr w:type="spellStart"/>
      <w:r w:rsidRPr="00192E29">
        <w:rPr>
          <w:sz w:val="24"/>
          <w:szCs w:val="24"/>
          <w:lang w:val="ru-RU"/>
        </w:rPr>
        <w:t>общеучебных</w:t>
      </w:r>
      <w:proofErr w:type="spellEnd"/>
      <w:r w:rsidRPr="00192E29">
        <w:rPr>
          <w:sz w:val="24"/>
          <w:szCs w:val="24"/>
          <w:lang w:val="ru-RU"/>
        </w:rPr>
        <w:t xml:space="preserve"> навыков и</w:t>
      </w:r>
      <w:r w:rsidR="00192E29">
        <w:rPr>
          <w:sz w:val="24"/>
          <w:szCs w:val="24"/>
          <w:lang w:val="ru-RU"/>
        </w:rPr>
        <w:t xml:space="preserve"> </w:t>
      </w:r>
      <w:r w:rsidRPr="00192E29">
        <w:rPr>
          <w:sz w:val="24"/>
          <w:szCs w:val="24"/>
          <w:lang w:val="ru-RU"/>
        </w:rPr>
        <w:t>умений, творческих способностей.</w:t>
      </w:r>
    </w:p>
    <w:p w:rsidR="00926160" w:rsidRPr="0040694A" w:rsidRDefault="00926160" w:rsidP="00F07DD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737D5" w:rsidRPr="00926160" w:rsidRDefault="003724E6" w:rsidP="00926160">
      <w:pPr>
        <w:pStyle w:val="a5"/>
        <w:numPr>
          <w:ilvl w:val="0"/>
          <w:numId w:val="3"/>
        </w:num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26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по учебной деятельности</w:t>
      </w:r>
      <w:r w:rsidR="006737D5" w:rsidRPr="00926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D35FF" w:rsidRPr="00926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="006737D5" w:rsidRPr="00926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2022-2023 учебный год:</w:t>
      </w:r>
    </w:p>
    <w:p w:rsidR="00626523" w:rsidRPr="00926160" w:rsidRDefault="00626523" w:rsidP="00F07DD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926160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Администрации лицея:  </w:t>
      </w:r>
    </w:p>
    <w:p w:rsidR="00626523" w:rsidRDefault="00626523" w:rsidP="007E5C68">
      <w:pPr>
        <w:pStyle w:val="a5"/>
        <w:numPr>
          <w:ilvl w:val="0"/>
          <w:numId w:val="2"/>
        </w:num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</w:t>
      </w:r>
      <w:r w:rsidRPr="00626523">
        <w:rPr>
          <w:rFonts w:hAnsi="Times New Roman" w:cs="Times New Roman"/>
          <w:color w:val="000000"/>
          <w:sz w:val="24"/>
          <w:szCs w:val="24"/>
        </w:rPr>
        <w:t xml:space="preserve">родолжить работу по созданию необходимых условий для реализации ООП начального, основного и среднего общего образования в контексте ФГОС; </w:t>
      </w:r>
    </w:p>
    <w:p w:rsidR="00626523" w:rsidRPr="00626523" w:rsidRDefault="00626523" w:rsidP="007E5C68">
      <w:pPr>
        <w:pStyle w:val="a5"/>
        <w:numPr>
          <w:ilvl w:val="0"/>
          <w:numId w:val="2"/>
        </w:num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С</w:t>
      </w:r>
      <w:r w:rsidRPr="00626523">
        <w:rPr>
          <w:rFonts w:hAnsi="Times New Roman" w:cs="Times New Roman"/>
          <w:color w:val="000000"/>
          <w:sz w:val="24"/>
          <w:szCs w:val="24"/>
        </w:rPr>
        <w:t xml:space="preserve">оздавать условия для эффективного прохождения учебного плана, поддерживать обучение с использованием дистанционных образовательных технологий и </w:t>
      </w:r>
      <w:r w:rsidR="008844E5">
        <w:rPr>
          <w:rFonts w:hAnsi="Times New Roman" w:cs="Times New Roman"/>
          <w:color w:val="000000"/>
          <w:sz w:val="24"/>
          <w:szCs w:val="24"/>
        </w:rPr>
        <w:t>расширя</w:t>
      </w:r>
      <w:r w:rsidRPr="00626523">
        <w:rPr>
          <w:rFonts w:hAnsi="Times New Roman" w:cs="Times New Roman"/>
          <w:color w:val="000000"/>
          <w:sz w:val="24"/>
          <w:szCs w:val="24"/>
        </w:rPr>
        <w:t>ть возможности дополнительного образования.</w:t>
      </w:r>
    </w:p>
    <w:p w:rsidR="0054133A" w:rsidRPr="007D521C" w:rsidRDefault="003724E6" w:rsidP="007D521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724E6">
        <w:rPr>
          <w:sz w:val="24"/>
          <w:szCs w:val="24"/>
        </w:rPr>
        <w:t>Активизировать работу по выявлению и эффективному применению внутренних личных резервов педагогов, их профессиональных потребностей, творческого и интеллектуального потенциала.</w:t>
      </w:r>
    </w:p>
    <w:p w:rsidR="00626523" w:rsidRPr="0054133A" w:rsidRDefault="00CA06E1" w:rsidP="00F07DD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ru-RU"/>
        </w:rPr>
      </w:pPr>
      <w:r w:rsidRPr="0054133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>Педагогам</w:t>
      </w:r>
      <w:r w:rsidR="00626523" w:rsidRPr="0054133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>:</w:t>
      </w:r>
    </w:p>
    <w:p w:rsidR="00CA06E1" w:rsidRPr="00CA06E1" w:rsidRDefault="003724E6" w:rsidP="007E5C68">
      <w:pPr>
        <w:pStyle w:val="a5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26523">
        <w:rPr>
          <w:sz w:val="24"/>
          <w:szCs w:val="24"/>
        </w:rPr>
        <w:t>Продолжить повышение уровня квалификации по программам дополнительного профессионального образования в очном и дистанционном режимах.</w:t>
      </w:r>
    </w:p>
    <w:p w:rsidR="00CA06E1" w:rsidRPr="00CA06E1" w:rsidRDefault="003724E6" w:rsidP="007E5C68">
      <w:pPr>
        <w:pStyle w:val="a5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A06E1">
        <w:rPr>
          <w:sz w:val="24"/>
          <w:szCs w:val="24"/>
        </w:rPr>
        <w:t>Активно участвовать в конкурсах профессионального мастерства, семинарах, конференциях с целью обмена передового педагогического опыта, приобретения профессиональных компетенций.</w:t>
      </w:r>
    </w:p>
    <w:p w:rsidR="00CA06E1" w:rsidRPr="00CA06E1" w:rsidRDefault="00CA06E1" w:rsidP="007E5C68">
      <w:pPr>
        <w:pStyle w:val="a5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A06E1">
        <w:rPr>
          <w:rFonts w:hAnsi="Times New Roman" w:cs="Times New Roman"/>
          <w:color w:val="000000"/>
          <w:sz w:val="24"/>
          <w:szCs w:val="24"/>
        </w:rPr>
        <w:t xml:space="preserve">Использовать информационные технологии в изучении отдельных предметов и в работе над </w:t>
      </w:r>
      <w:proofErr w:type="spellStart"/>
      <w:r w:rsidRPr="00CA06E1">
        <w:rPr>
          <w:rFonts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CA06E1">
        <w:rPr>
          <w:rFonts w:hAnsi="Times New Roman" w:cs="Times New Roman"/>
          <w:color w:val="000000"/>
          <w:sz w:val="24"/>
          <w:szCs w:val="24"/>
        </w:rPr>
        <w:t xml:space="preserve"> проектами.</w:t>
      </w:r>
    </w:p>
    <w:p w:rsidR="00CA06E1" w:rsidRPr="00CA06E1" w:rsidRDefault="00CA06E1" w:rsidP="007E5C68">
      <w:pPr>
        <w:pStyle w:val="a5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A06E1">
        <w:rPr>
          <w:sz w:val="24"/>
          <w:szCs w:val="24"/>
        </w:rPr>
        <w:t>Учителям-наставникам в</w:t>
      </w:r>
      <w:r w:rsidR="003724E6" w:rsidRPr="00CA06E1">
        <w:rPr>
          <w:sz w:val="24"/>
          <w:szCs w:val="24"/>
        </w:rPr>
        <w:t xml:space="preserve">ести непрерывную работу по адаптации молодых и вновь прибывших специалистов к новым условиям труда. </w:t>
      </w:r>
    </w:p>
    <w:p w:rsidR="00CA06E1" w:rsidRPr="00CA06E1" w:rsidRDefault="003724E6" w:rsidP="007E5C68">
      <w:pPr>
        <w:pStyle w:val="a5"/>
        <w:numPr>
          <w:ilvl w:val="1"/>
          <w:numId w:val="1"/>
        </w:numPr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A06E1">
        <w:rPr>
          <w:sz w:val="24"/>
          <w:szCs w:val="24"/>
        </w:rPr>
        <w:t xml:space="preserve">Руководителям ШМО, учителям предметникам произвести корректировку тем самообразования в соответствии с проблемой и методической темой лицея и личными профессиональными интересами и потребностями педагогов. </w:t>
      </w:r>
    </w:p>
    <w:p w:rsidR="006737D5" w:rsidRPr="00CA06E1" w:rsidRDefault="006737D5" w:rsidP="007E5C68">
      <w:pPr>
        <w:pStyle w:val="a5"/>
        <w:numPr>
          <w:ilvl w:val="1"/>
          <w:numId w:val="1"/>
        </w:numPr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A06E1">
        <w:rPr>
          <w:rFonts w:ascii="Times New Roman" w:hAnsi="Times New Roman" w:cs="Times New Roman"/>
          <w:sz w:val="24"/>
          <w:szCs w:val="24"/>
        </w:rPr>
        <w:t xml:space="preserve">Учителям-предметникам усилить работу по подготовке к ОГЭ и ЕГЭ по </w:t>
      </w:r>
      <w:r w:rsidR="00CA06E1">
        <w:rPr>
          <w:rFonts w:ascii="Times New Roman" w:hAnsi="Times New Roman" w:cs="Times New Roman"/>
          <w:sz w:val="24"/>
          <w:szCs w:val="24"/>
        </w:rPr>
        <w:t>предметам, р</w:t>
      </w:r>
      <w:r w:rsidRPr="00CA06E1">
        <w:rPr>
          <w:rFonts w:ascii="Times New Roman" w:hAnsi="Times New Roman" w:cs="Times New Roman"/>
          <w:sz w:val="24"/>
          <w:szCs w:val="24"/>
        </w:rPr>
        <w:t>асширять творческий потенциал, кругозор учащихся (участие в конкурсах, олимпиадах).</w:t>
      </w:r>
    </w:p>
    <w:p w:rsidR="00CA06E1" w:rsidRDefault="00CA06E1" w:rsidP="007D521C">
      <w:pPr>
        <w:pStyle w:val="a5"/>
        <w:numPr>
          <w:ilvl w:val="1"/>
          <w:numId w:val="1"/>
        </w:numPr>
        <w:ind w:left="0" w:firstLine="284"/>
        <w:rPr>
          <w:rFonts w:hAnsi="Times New Roman" w:cs="Times New Roman"/>
          <w:color w:val="000000"/>
          <w:sz w:val="24"/>
          <w:szCs w:val="24"/>
        </w:rPr>
      </w:pPr>
      <w:r w:rsidRPr="007D521C">
        <w:rPr>
          <w:rFonts w:hAnsi="Times New Roman" w:cs="Times New Roman"/>
          <w:color w:val="000000"/>
          <w:sz w:val="24"/>
          <w:szCs w:val="24"/>
        </w:rPr>
        <w:t>Совершенствовать методы работы с высокомотивированными и одаренными детьми.</w:t>
      </w:r>
    </w:p>
    <w:p w:rsidR="000E15EF" w:rsidRDefault="000E15EF" w:rsidP="000E15E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15EF" w:rsidRDefault="000E15EF" w:rsidP="000E15E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15EF" w:rsidRPr="000E15EF" w:rsidRDefault="000E15EF" w:rsidP="000E15E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07CD" w:rsidRDefault="00FB07CD" w:rsidP="00FB07C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07CD" w:rsidRDefault="00FB07CD" w:rsidP="00FB07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Исполнитель_______________Белоконь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И.М.</w:t>
      </w:r>
    </w:p>
    <w:p w:rsidR="00FB07CD" w:rsidRPr="00FB07CD" w:rsidRDefault="00FB07CD" w:rsidP="00FB07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 лицея ______________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Гофарт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И.В.</w:t>
      </w:r>
    </w:p>
    <w:sectPr w:rsidR="00FB07CD" w:rsidRPr="00FB07CD" w:rsidSect="005D2FF2">
      <w:pgSz w:w="11907" w:h="16839"/>
      <w:pgMar w:top="709" w:right="1134" w:bottom="851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1D20BC"/>
    <w:multiLevelType w:val="singleLevel"/>
    <w:tmpl w:val="AC1D20BC"/>
    <w:lvl w:ilvl="0">
      <w:start w:val="1"/>
      <w:numFmt w:val="decimal"/>
      <w:suff w:val="space"/>
      <w:lvlText w:val="%1."/>
      <w:lvlJc w:val="left"/>
    </w:lvl>
  </w:abstractNum>
  <w:abstractNum w:abstractNumId="1">
    <w:nsid w:val="09303645"/>
    <w:multiLevelType w:val="hybridMultilevel"/>
    <w:tmpl w:val="8230F836"/>
    <w:lvl w:ilvl="0" w:tplc="EB166AD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767005"/>
    <w:multiLevelType w:val="hybridMultilevel"/>
    <w:tmpl w:val="E85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35E78"/>
    <w:multiLevelType w:val="hybridMultilevel"/>
    <w:tmpl w:val="27AEAE06"/>
    <w:lvl w:ilvl="0" w:tplc="114E1B9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9A87847"/>
    <w:multiLevelType w:val="hybridMultilevel"/>
    <w:tmpl w:val="DC58DECE"/>
    <w:lvl w:ilvl="0" w:tplc="063C7258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FE53C56"/>
    <w:multiLevelType w:val="multilevel"/>
    <w:tmpl w:val="4FE53C5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E53A73"/>
    <w:multiLevelType w:val="hybridMultilevel"/>
    <w:tmpl w:val="AF04C1D8"/>
    <w:lvl w:ilvl="0" w:tplc="954C20A4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5A4261FD"/>
    <w:multiLevelType w:val="multilevel"/>
    <w:tmpl w:val="06C4D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DD18CD"/>
    <w:multiLevelType w:val="hybridMultilevel"/>
    <w:tmpl w:val="DF0418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A015BA5"/>
    <w:multiLevelType w:val="hybridMultilevel"/>
    <w:tmpl w:val="8CEA7AB0"/>
    <w:lvl w:ilvl="0" w:tplc="47561C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46385D"/>
    <w:multiLevelType w:val="hybridMultilevel"/>
    <w:tmpl w:val="C102E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0"/>
  </w:num>
  <w:num w:numId="5">
    <w:abstractNumId w:val="5"/>
  </w:num>
  <w:num w:numId="6">
    <w:abstractNumId w:val="10"/>
  </w:num>
  <w:num w:numId="7">
    <w:abstractNumId w:val="8"/>
  </w:num>
  <w:num w:numId="8">
    <w:abstractNumId w:val="4"/>
  </w:num>
  <w:num w:numId="9">
    <w:abstractNumId w:val="6"/>
  </w:num>
  <w:num w:numId="10">
    <w:abstractNumId w:val="2"/>
  </w:num>
  <w:num w:numId="1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023A1"/>
    <w:rsid w:val="00044614"/>
    <w:rsid w:val="0005302C"/>
    <w:rsid w:val="0006148E"/>
    <w:rsid w:val="00076886"/>
    <w:rsid w:val="00091731"/>
    <w:rsid w:val="00091967"/>
    <w:rsid w:val="00091BAE"/>
    <w:rsid w:val="000A4A13"/>
    <w:rsid w:val="000D6E7D"/>
    <w:rsid w:val="000E15EF"/>
    <w:rsid w:val="000E1D1E"/>
    <w:rsid w:val="001066A5"/>
    <w:rsid w:val="00120951"/>
    <w:rsid w:val="00121FDF"/>
    <w:rsid w:val="00155A8E"/>
    <w:rsid w:val="0015621F"/>
    <w:rsid w:val="00164393"/>
    <w:rsid w:val="00164646"/>
    <w:rsid w:val="001663F8"/>
    <w:rsid w:val="00172D47"/>
    <w:rsid w:val="001915F1"/>
    <w:rsid w:val="00192B39"/>
    <w:rsid w:val="00192E29"/>
    <w:rsid w:val="001D60BE"/>
    <w:rsid w:val="001E3676"/>
    <w:rsid w:val="001E5E62"/>
    <w:rsid w:val="001F2CCC"/>
    <w:rsid w:val="002163FF"/>
    <w:rsid w:val="00235585"/>
    <w:rsid w:val="00264F29"/>
    <w:rsid w:val="00265674"/>
    <w:rsid w:val="002710E6"/>
    <w:rsid w:val="0027497E"/>
    <w:rsid w:val="002D33B1"/>
    <w:rsid w:val="002D3591"/>
    <w:rsid w:val="002D793F"/>
    <w:rsid w:val="00304DD3"/>
    <w:rsid w:val="00311DF4"/>
    <w:rsid w:val="00337008"/>
    <w:rsid w:val="003506D4"/>
    <w:rsid w:val="003514A0"/>
    <w:rsid w:val="00352CEE"/>
    <w:rsid w:val="003534AB"/>
    <w:rsid w:val="003724E6"/>
    <w:rsid w:val="003A12FF"/>
    <w:rsid w:val="003B33B8"/>
    <w:rsid w:val="003B62E0"/>
    <w:rsid w:val="00405EA5"/>
    <w:rsid w:val="0040694A"/>
    <w:rsid w:val="00414674"/>
    <w:rsid w:val="00415BA0"/>
    <w:rsid w:val="00424799"/>
    <w:rsid w:val="00437CD7"/>
    <w:rsid w:val="00452460"/>
    <w:rsid w:val="00492F24"/>
    <w:rsid w:val="004A073F"/>
    <w:rsid w:val="004A41B8"/>
    <w:rsid w:val="004A45EF"/>
    <w:rsid w:val="004D54E7"/>
    <w:rsid w:val="004D6292"/>
    <w:rsid w:val="004E7D41"/>
    <w:rsid w:val="004F4D2D"/>
    <w:rsid w:val="004F70FC"/>
    <w:rsid w:val="004F7E17"/>
    <w:rsid w:val="00510EC6"/>
    <w:rsid w:val="00514E29"/>
    <w:rsid w:val="0054133A"/>
    <w:rsid w:val="005539D4"/>
    <w:rsid w:val="005806C0"/>
    <w:rsid w:val="00584CAA"/>
    <w:rsid w:val="00587E59"/>
    <w:rsid w:val="005A05CE"/>
    <w:rsid w:val="005B22CC"/>
    <w:rsid w:val="005B6C77"/>
    <w:rsid w:val="005D2FF2"/>
    <w:rsid w:val="005F1665"/>
    <w:rsid w:val="0062550D"/>
    <w:rsid w:val="00626523"/>
    <w:rsid w:val="00636E08"/>
    <w:rsid w:val="00653AF6"/>
    <w:rsid w:val="006737D5"/>
    <w:rsid w:val="006B5F81"/>
    <w:rsid w:val="006C56D4"/>
    <w:rsid w:val="006E6F55"/>
    <w:rsid w:val="007202E2"/>
    <w:rsid w:val="00745540"/>
    <w:rsid w:val="007762B8"/>
    <w:rsid w:val="00786A95"/>
    <w:rsid w:val="00786D65"/>
    <w:rsid w:val="007900EF"/>
    <w:rsid w:val="007937AA"/>
    <w:rsid w:val="007A1A18"/>
    <w:rsid w:val="007B01A7"/>
    <w:rsid w:val="007B2FC2"/>
    <w:rsid w:val="007D521C"/>
    <w:rsid w:val="007E5C68"/>
    <w:rsid w:val="007E6E10"/>
    <w:rsid w:val="007F6F15"/>
    <w:rsid w:val="00827706"/>
    <w:rsid w:val="00833BDD"/>
    <w:rsid w:val="00847D65"/>
    <w:rsid w:val="00873FDB"/>
    <w:rsid w:val="008844E5"/>
    <w:rsid w:val="00885302"/>
    <w:rsid w:val="008B5C35"/>
    <w:rsid w:val="008E1B34"/>
    <w:rsid w:val="008E3866"/>
    <w:rsid w:val="00926160"/>
    <w:rsid w:val="0092684C"/>
    <w:rsid w:val="00941A8D"/>
    <w:rsid w:val="00943830"/>
    <w:rsid w:val="00946078"/>
    <w:rsid w:val="00950BD8"/>
    <w:rsid w:val="009955FD"/>
    <w:rsid w:val="009D60AA"/>
    <w:rsid w:val="009E4FA4"/>
    <w:rsid w:val="00A06AB5"/>
    <w:rsid w:val="00A4513D"/>
    <w:rsid w:val="00A73B55"/>
    <w:rsid w:val="00A874FB"/>
    <w:rsid w:val="00A97FC4"/>
    <w:rsid w:val="00AC271A"/>
    <w:rsid w:val="00AC76BD"/>
    <w:rsid w:val="00AD78AE"/>
    <w:rsid w:val="00B03BDA"/>
    <w:rsid w:val="00B04B25"/>
    <w:rsid w:val="00B309E1"/>
    <w:rsid w:val="00B32E7F"/>
    <w:rsid w:val="00B37A3F"/>
    <w:rsid w:val="00B64847"/>
    <w:rsid w:val="00B73A5A"/>
    <w:rsid w:val="00B73F5C"/>
    <w:rsid w:val="00B871D3"/>
    <w:rsid w:val="00B9189C"/>
    <w:rsid w:val="00B96561"/>
    <w:rsid w:val="00BC5EFE"/>
    <w:rsid w:val="00C26F30"/>
    <w:rsid w:val="00C2776C"/>
    <w:rsid w:val="00C354CD"/>
    <w:rsid w:val="00C4300F"/>
    <w:rsid w:val="00C5005D"/>
    <w:rsid w:val="00C60B0F"/>
    <w:rsid w:val="00C70351"/>
    <w:rsid w:val="00C764F7"/>
    <w:rsid w:val="00C86FFE"/>
    <w:rsid w:val="00CA06E1"/>
    <w:rsid w:val="00CF19E8"/>
    <w:rsid w:val="00D26E66"/>
    <w:rsid w:val="00D343C0"/>
    <w:rsid w:val="00D36382"/>
    <w:rsid w:val="00D45EC8"/>
    <w:rsid w:val="00D47A38"/>
    <w:rsid w:val="00D748EC"/>
    <w:rsid w:val="00D9161D"/>
    <w:rsid w:val="00D923B8"/>
    <w:rsid w:val="00D96E78"/>
    <w:rsid w:val="00DC0E3E"/>
    <w:rsid w:val="00DD35FF"/>
    <w:rsid w:val="00DF5FB6"/>
    <w:rsid w:val="00DF7337"/>
    <w:rsid w:val="00E05E66"/>
    <w:rsid w:val="00E135A1"/>
    <w:rsid w:val="00E438A1"/>
    <w:rsid w:val="00E524B9"/>
    <w:rsid w:val="00E65089"/>
    <w:rsid w:val="00E7006A"/>
    <w:rsid w:val="00E97083"/>
    <w:rsid w:val="00EA051F"/>
    <w:rsid w:val="00EA6018"/>
    <w:rsid w:val="00EC4778"/>
    <w:rsid w:val="00EE6222"/>
    <w:rsid w:val="00F0139A"/>
    <w:rsid w:val="00F01E19"/>
    <w:rsid w:val="00F07DD2"/>
    <w:rsid w:val="00F12FA0"/>
    <w:rsid w:val="00F1501E"/>
    <w:rsid w:val="00F168EA"/>
    <w:rsid w:val="00F222C6"/>
    <w:rsid w:val="00F22DDF"/>
    <w:rsid w:val="00F23EA3"/>
    <w:rsid w:val="00F30397"/>
    <w:rsid w:val="00F43ECE"/>
    <w:rsid w:val="00F451BC"/>
    <w:rsid w:val="00F45771"/>
    <w:rsid w:val="00F54B60"/>
    <w:rsid w:val="00F668AA"/>
    <w:rsid w:val="00F81BFD"/>
    <w:rsid w:val="00F82985"/>
    <w:rsid w:val="00F977B5"/>
    <w:rsid w:val="00FB07CD"/>
    <w:rsid w:val="00FB6C6E"/>
    <w:rsid w:val="00FC1B1B"/>
    <w:rsid w:val="00FF0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99"/>
    <w:qFormat/>
    <w:rsid w:val="001663F8"/>
    <w:pPr>
      <w:spacing w:before="0" w:beforeAutospacing="0" w:after="0" w:afterAutospacing="0"/>
    </w:pPr>
    <w:rPr>
      <w:lang w:val="ru-RU"/>
    </w:rPr>
  </w:style>
  <w:style w:type="character" w:customStyle="1" w:styleId="a4">
    <w:name w:val="Без интервала Знак"/>
    <w:basedOn w:val="a0"/>
    <w:link w:val="a3"/>
    <w:uiPriority w:val="99"/>
    <w:rsid w:val="0015621F"/>
    <w:rPr>
      <w:lang w:val="ru-RU"/>
    </w:rPr>
  </w:style>
  <w:style w:type="paragraph" w:styleId="a5">
    <w:name w:val="List Paragraph"/>
    <w:basedOn w:val="a"/>
    <w:link w:val="a6"/>
    <w:qFormat/>
    <w:rsid w:val="00F43ECE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character" w:customStyle="1" w:styleId="a6">
    <w:name w:val="Абзац списка Знак"/>
    <w:basedOn w:val="a0"/>
    <w:link w:val="a5"/>
    <w:uiPriority w:val="34"/>
    <w:locked/>
    <w:rsid w:val="00F43ECE"/>
    <w:rPr>
      <w:lang w:val="ru-RU"/>
    </w:rPr>
  </w:style>
  <w:style w:type="table" w:styleId="a7">
    <w:name w:val="Table Grid"/>
    <w:basedOn w:val="a1"/>
    <w:rsid w:val="00B871D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9656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6561"/>
    <w:rPr>
      <w:rFonts w:ascii="Segoe UI" w:hAnsi="Segoe UI" w:cs="Segoe UI"/>
      <w:sz w:val="18"/>
      <w:szCs w:val="18"/>
    </w:rPr>
  </w:style>
  <w:style w:type="paragraph" w:customStyle="1" w:styleId="c7">
    <w:name w:val="c7"/>
    <w:basedOn w:val="a"/>
    <w:rsid w:val="001E36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2">
    <w:name w:val="c22"/>
    <w:basedOn w:val="a"/>
    <w:rsid w:val="00EE62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EE6222"/>
  </w:style>
  <w:style w:type="character" w:customStyle="1" w:styleId="c16">
    <w:name w:val="c16"/>
    <w:basedOn w:val="a0"/>
    <w:rsid w:val="00EE6222"/>
  </w:style>
  <w:style w:type="character" w:customStyle="1" w:styleId="c17">
    <w:name w:val="c17"/>
    <w:basedOn w:val="a0"/>
    <w:rsid w:val="00EE6222"/>
  </w:style>
  <w:style w:type="character" w:customStyle="1" w:styleId="c24">
    <w:name w:val="c24"/>
    <w:basedOn w:val="a0"/>
    <w:rsid w:val="00EE6222"/>
  </w:style>
  <w:style w:type="paragraph" w:styleId="aa">
    <w:name w:val="Normal (Web)"/>
    <w:basedOn w:val="a"/>
    <w:unhideWhenUsed/>
    <w:qFormat/>
    <w:rsid w:val="001F2C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f4">
    <w:name w:val="ff4"/>
    <w:basedOn w:val="a0"/>
    <w:rsid w:val="00827706"/>
  </w:style>
  <w:style w:type="character" w:customStyle="1" w:styleId="ls3">
    <w:name w:val="ls3"/>
    <w:basedOn w:val="a0"/>
    <w:rsid w:val="00827706"/>
  </w:style>
  <w:style w:type="character" w:customStyle="1" w:styleId="ff1">
    <w:name w:val="ff1"/>
    <w:basedOn w:val="a0"/>
    <w:rsid w:val="00827706"/>
  </w:style>
  <w:style w:type="character" w:customStyle="1" w:styleId="ff2">
    <w:name w:val="ff2"/>
    <w:basedOn w:val="a0"/>
    <w:rsid w:val="00827706"/>
  </w:style>
  <w:style w:type="paragraph" w:styleId="ab">
    <w:name w:val="Body Text"/>
    <w:basedOn w:val="a"/>
    <w:link w:val="ac"/>
    <w:uiPriority w:val="1"/>
    <w:qFormat/>
    <w:rsid w:val="00414674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Основной текст Знак"/>
    <w:basedOn w:val="a0"/>
    <w:link w:val="ab"/>
    <w:uiPriority w:val="1"/>
    <w:rsid w:val="00414674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14674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d">
    <w:name w:val="Основной текст_"/>
    <w:link w:val="4"/>
    <w:locked/>
    <w:rsid w:val="00F668AA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d"/>
    <w:rsid w:val="00F668AA"/>
    <w:pPr>
      <w:widowControl w:val="0"/>
      <w:shd w:val="clear" w:color="auto" w:fill="FFFFFF"/>
      <w:spacing w:before="240" w:beforeAutospacing="0" w:after="0" w:afterAutospacing="0" w:line="274" w:lineRule="exact"/>
      <w:ind w:hanging="360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E2815-EE41-4E26-ABDA-9AF1C66C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1673</TotalTime>
  <Pages>1</Pages>
  <Words>6478</Words>
  <Characters>36925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dc:description>Подготовлено экспертами Актион-МЦФЭР</dc:description>
  <cp:lastModifiedBy>Информатика</cp:lastModifiedBy>
  <cp:revision>137</cp:revision>
  <cp:lastPrinted>2023-11-24T12:19:00Z</cp:lastPrinted>
  <dcterms:created xsi:type="dcterms:W3CDTF">2022-05-30T10:35:00Z</dcterms:created>
  <dcterms:modified xsi:type="dcterms:W3CDTF">2023-11-24T12:19:00Z</dcterms:modified>
</cp:coreProperties>
</file>