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95" w:rsidRDefault="00505895" w:rsidP="00AC2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589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Pictures\2022-11-16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11-16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95" w:rsidRDefault="00505895" w:rsidP="00AC2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22D6" w:rsidRPr="00AC22D6" w:rsidRDefault="00AC22D6" w:rsidP="00AC2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22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C22D6" w:rsidRPr="00C70ABB" w:rsidRDefault="00E820B2" w:rsidP="00AC22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r w:rsidR="00AC22D6"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C22D6" w:rsidRPr="00C70ABB" w:rsidRDefault="00AC22D6" w:rsidP="00AC22D6">
      <w:pPr>
        <w:pStyle w:val="a3"/>
        <w:shd w:val="clear" w:color="auto" w:fill="FEFFFF"/>
        <w:autoSpaceDE w:val="0"/>
        <w:autoSpaceDN w:val="0"/>
        <w:spacing w:before="4" w:after="0" w:line="278" w:lineRule="atLeast"/>
        <w:ind w:right="8"/>
        <w:jc w:val="both"/>
        <w:rPr>
          <w:rFonts w:eastAsia="Times New Roman"/>
          <w:lang w:eastAsia="ru-RU"/>
        </w:rPr>
      </w:pPr>
      <w:r w:rsidRPr="00C70ABB">
        <w:rPr>
          <w:rFonts w:eastAsia="Times New Roman"/>
          <w:lang w:eastAsia="ru-RU"/>
        </w:rPr>
        <w:t xml:space="preserve"> Программа </w:t>
      </w:r>
      <w:r w:rsidRPr="00C70ABB">
        <w:rPr>
          <w:rFonts w:eastAsia="Times New Roman"/>
          <w:color w:val="010100"/>
          <w:lang w:eastAsia="ru-RU"/>
        </w:rPr>
        <w:t xml:space="preserve">внеурочной </w:t>
      </w:r>
      <w:r w:rsidRPr="00C70ABB">
        <w:rPr>
          <w:rFonts w:eastAsia="Times New Roman"/>
          <w:lang w:eastAsia="ru-RU"/>
        </w:rPr>
        <w:t>деятельности</w:t>
      </w:r>
      <w:r w:rsidRPr="00C70ABB">
        <w:rPr>
          <w:rFonts w:eastAsia="Times New Roman"/>
          <w:color w:val="454500"/>
          <w:lang w:eastAsia="ru-RU"/>
        </w:rPr>
        <w:t xml:space="preserve"> </w:t>
      </w:r>
      <w:r w:rsidRPr="00C70ABB">
        <w:rPr>
          <w:rFonts w:eastAsia="Times New Roman"/>
          <w:lang w:eastAsia="ru-RU"/>
        </w:rPr>
        <w:t xml:space="preserve">«Мы вместе» </w:t>
      </w:r>
      <w:r w:rsidR="00E820B2" w:rsidRPr="00C70ABB">
        <w:rPr>
          <w:rFonts w:eastAsia="Times New Roman"/>
          <w:color w:val="020200"/>
          <w:lang w:eastAsia="ru-RU"/>
        </w:rPr>
        <w:t xml:space="preserve">составлена </w:t>
      </w:r>
      <w:r w:rsidRPr="00C70ABB">
        <w:rPr>
          <w:rFonts w:eastAsia="Times New Roman"/>
          <w:lang w:eastAsia="ru-RU"/>
        </w:rPr>
        <w:t>в</w:t>
      </w:r>
      <w:r w:rsidR="00E820B2" w:rsidRPr="00C70ABB">
        <w:rPr>
          <w:rFonts w:eastAsia="Times New Roman"/>
          <w:lang w:eastAsia="ru-RU"/>
        </w:rPr>
        <w:t xml:space="preserve"> </w:t>
      </w:r>
      <w:r w:rsidRPr="00C70ABB">
        <w:rPr>
          <w:rFonts w:eastAsia="Times New Roman"/>
          <w:lang w:eastAsia="ru-RU"/>
        </w:rPr>
        <w:t>соответствии с Примерными программами внеурочной деятельности Начального общего образования.</w:t>
      </w:r>
    </w:p>
    <w:p w:rsidR="00AC22D6" w:rsidRPr="00C70ABB" w:rsidRDefault="00AC22D6" w:rsidP="00AC22D6">
      <w:pPr>
        <w:spacing w:before="53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рабочих учебных программах, программах спецкурсов, элективных учебных курсов и внеурочной деятельности М</w:t>
      </w:r>
      <w:r w:rsidR="00E820B2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E820B2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сельский лицей</w:t>
      </w:r>
      <w:r w:rsidRPr="00C70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</w:t>
      </w:r>
      <w:r w:rsidR="00E820B2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E820B2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сельский лицей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E820B2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820B2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учебный год.</w:t>
      </w:r>
    </w:p>
    <w:p w:rsidR="00E820B2" w:rsidRPr="00C70ABB" w:rsidRDefault="00E820B2" w:rsidP="00AC22D6">
      <w:pPr>
        <w:spacing w:before="53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</w:t>
      </w:r>
    </w:p>
    <w:p w:rsidR="00E820B2" w:rsidRPr="00C70ABB" w:rsidRDefault="00E820B2" w:rsidP="00C70A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программы курса (1 час в неделю) дается в хронологиче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последовательности - с древности до современности, что спо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собствует созданию у младших школьников конкретных образов исторических эпох (как люди жили, во что верили, что создавали, за что воевали и т. д.). Вместе с тем последовательное изучение материала курса способствует формированию у учеников историко-временных представлений и помогает им преодолеть присущее их возрасту сближение прошлого и настоящего.</w:t>
      </w:r>
    </w:p>
    <w:p w:rsidR="00AC22D6" w:rsidRPr="00C70ABB" w:rsidRDefault="00AC22D6" w:rsidP="00AC22D6">
      <w:pPr>
        <w:spacing w:before="36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курса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поведения,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 </w:t>
      </w:r>
    </w:p>
    <w:p w:rsidR="00AC22D6" w:rsidRPr="00C70ABB" w:rsidRDefault="00AC22D6" w:rsidP="00AC22D6">
      <w:pPr>
        <w:spacing w:before="36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достижения указанной цели решаются следующие задачи: </w:t>
      </w:r>
    </w:p>
    <w:p w:rsidR="00AC22D6" w:rsidRPr="00C70ABB" w:rsidRDefault="00E820B2" w:rsidP="00AC22D6">
      <w:pPr>
        <w:spacing w:before="5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2D6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условия для эффективного 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– нравственного, </w:t>
      </w:r>
      <w:r w:rsidR="00AC22D6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и патриотического воспитания школьников; </w:t>
      </w:r>
    </w:p>
    <w:p w:rsidR="00AC22D6" w:rsidRPr="00C70ABB" w:rsidRDefault="00AC22D6" w:rsidP="00AC22D6">
      <w:pPr>
        <w:spacing w:before="42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 </w:t>
      </w:r>
    </w:p>
    <w:p w:rsidR="00AC22D6" w:rsidRPr="00C70ABB" w:rsidRDefault="00AC22D6" w:rsidP="00AC22D6">
      <w:pPr>
        <w:spacing w:before="1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края, </w:t>
      </w:r>
    </w:p>
    <w:p w:rsidR="00AC22D6" w:rsidRPr="00C70ABB" w:rsidRDefault="00AC22D6" w:rsidP="00AC22D6">
      <w:pPr>
        <w:spacing w:before="58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AC22D6" w:rsidRPr="00C70ABB" w:rsidRDefault="00AC22D6" w:rsidP="00AC22D6">
      <w:pPr>
        <w:spacing w:before="4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обучающихся с советами ветеранов войны и труда; </w:t>
      </w:r>
    </w:p>
    <w:p w:rsidR="00AC22D6" w:rsidRPr="00C70ABB" w:rsidRDefault="00AC22D6" w:rsidP="00AC22D6">
      <w:pPr>
        <w:spacing w:before="63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</w:t>
      </w:r>
      <w:r w:rsidR="007201B9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ABB" w:rsidRDefault="007201B9" w:rsidP="00C70AB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ABB">
        <w:rPr>
          <w:rFonts w:ascii="Times New Roman" w:hAnsi="Times New Roman" w:cs="Times New Roman"/>
          <w:b/>
          <w:sz w:val="24"/>
          <w:szCs w:val="24"/>
        </w:rPr>
        <w:t>3. Место курса в учебном плане</w:t>
      </w:r>
    </w:p>
    <w:p w:rsidR="007201B9" w:rsidRPr="00C70ABB" w:rsidRDefault="007201B9" w:rsidP="00C70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hAnsi="Times New Roman" w:cs="Times New Roman"/>
          <w:sz w:val="24"/>
          <w:szCs w:val="24"/>
        </w:rPr>
        <w:lastRenderedPageBreak/>
        <w:br/>
        <w:t>Согласно учебному плану МКОУ «Кировский сельский лицей», всего на изучение курса «Мы вместе» в начальной школе выделяется в 1-м классе - 33 часа (1 ч. в неделю, 33учебные недели); по 68 часа во 2-х, 3-х и 4-х классах (2 ч. в неделю, 34 учебные недели в</w:t>
      </w:r>
      <w:r w:rsidRPr="00C70ABB">
        <w:rPr>
          <w:rFonts w:ascii="Times New Roman" w:hAnsi="Times New Roman" w:cs="Times New Roman"/>
          <w:sz w:val="24"/>
          <w:szCs w:val="24"/>
        </w:rPr>
        <w:br/>
        <w:t>каждом классе).</w:t>
      </w:r>
    </w:p>
    <w:p w:rsidR="00AC22D6" w:rsidRPr="00C70ABB" w:rsidRDefault="00891604" w:rsidP="00891604">
      <w:pPr>
        <w:spacing w:before="63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201B9" w:rsidRPr="00C7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</w:t>
      </w:r>
      <w:r w:rsidRPr="00C7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содержания курса</w:t>
      </w:r>
    </w:p>
    <w:p w:rsidR="00891604" w:rsidRPr="00C70ABB" w:rsidRDefault="00891604" w:rsidP="00891604">
      <w:pPr>
        <w:spacing w:before="316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материал систематизирован и представлен в виде тематических блоков. Все предлагаемые темы связаны между собой логически и вместе представляют целостную картину сведений о Родине. </w:t>
      </w:r>
    </w:p>
    <w:p w:rsidR="00891604" w:rsidRPr="00C70ABB" w:rsidRDefault="00891604" w:rsidP="00891604">
      <w:pPr>
        <w:spacing w:before="63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2D6" w:rsidRPr="00C70ABB" w:rsidRDefault="00891604" w:rsidP="00AC2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C22D6"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 </w:t>
      </w:r>
    </w:p>
    <w:p w:rsidR="00AC22D6" w:rsidRPr="00C70ABB" w:rsidRDefault="00AC22D6" w:rsidP="00891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второго</w:t>
      </w:r>
      <w:r w:rsidR="007201B9"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поколения значительное внимание уделяют </w:t>
      </w:r>
      <w:proofErr w:type="spell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компетенций, профориентацию. Приведённые в Базисном учебном плане направления внеурочной деятельности охватывают широкий спектр общеобразовательных программ, формирующих миро воззрение, содействующих социализации, позволяющих углублять знания в определённой области. При разработке рабочей программы внеурочной деятельности необходимо учесть, что главными результатами обучения и воспитания являетс</w:t>
      </w:r>
      <w:r w:rsidRPr="00C70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формирование универсальных учебных действий (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r w:rsidRPr="00C70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Д), 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способность воспитанников самостоятельно </w:t>
      </w:r>
      <w:r w:rsidRPr="00C70ABB">
        <w:rPr>
          <w:rFonts w:ascii="Times New Roman" w:eastAsia="Times New Roman" w:hAnsi="Times New Roman" w:cs="Times New Roman"/>
          <w:color w:val="171700"/>
          <w:sz w:val="24"/>
          <w:szCs w:val="24"/>
          <w:lang w:eastAsia="ru-RU"/>
        </w:rPr>
        <w:t xml:space="preserve">успешно </w:t>
      </w:r>
      <w:r w:rsidRPr="00C70ABB">
        <w:rPr>
          <w:rFonts w:ascii="Times New Roman" w:eastAsia="Times New Roman" w:hAnsi="Times New Roman" w:cs="Times New Roman"/>
          <w:color w:val="1D1D00"/>
          <w:sz w:val="24"/>
          <w:szCs w:val="24"/>
          <w:lang w:eastAsia="ru-RU"/>
        </w:rPr>
        <w:t xml:space="preserve">усваивать </w:t>
      </w:r>
      <w:r w:rsidRPr="00C70ABB">
        <w:rPr>
          <w:rFonts w:ascii="Times New Roman" w:eastAsia="Times New Roman" w:hAnsi="Times New Roman" w:cs="Times New Roman"/>
          <w:color w:val="1C1C00"/>
          <w:sz w:val="24"/>
          <w:szCs w:val="24"/>
          <w:lang w:eastAsia="ru-RU"/>
        </w:rPr>
        <w:t xml:space="preserve">новые </w:t>
      </w:r>
      <w:r w:rsidRPr="00C70ABB">
        <w:rPr>
          <w:rFonts w:ascii="Times New Roman" w:eastAsia="Times New Roman" w:hAnsi="Times New Roman" w:cs="Times New Roman"/>
          <w:color w:val="1A1A00"/>
          <w:sz w:val="24"/>
          <w:szCs w:val="24"/>
          <w:lang w:eastAsia="ru-RU"/>
        </w:rPr>
        <w:t>знания</w:t>
      </w:r>
      <w:r w:rsidRPr="00C70ABB">
        <w:rPr>
          <w:rFonts w:ascii="Times New Roman" w:eastAsia="Times New Roman" w:hAnsi="Times New Roman" w:cs="Times New Roman"/>
          <w:color w:val="010100"/>
          <w:sz w:val="24"/>
          <w:szCs w:val="24"/>
          <w:lang w:eastAsia="ru-RU"/>
        </w:rPr>
        <w:t xml:space="preserve">, </w:t>
      </w:r>
      <w:r w:rsidRPr="00C70ABB">
        <w:rPr>
          <w:rFonts w:ascii="Times New Roman" w:eastAsia="Times New Roman" w:hAnsi="Times New Roman" w:cs="Times New Roman"/>
          <w:color w:val="171700"/>
          <w:sz w:val="24"/>
          <w:szCs w:val="24"/>
          <w:lang w:eastAsia="ru-RU"/>
        </w:rPr>
        <w:t xml:space="preserve">формировать </w:t>
      </w:r>
      <w:r w:rsidRPr="00C70ABB">
        <w:rPr>
          <w:rFonts w:ascii="Times New Roman" w:eastAsia="Times New Roman" w:hAnsi="Times New Roman" w:cs="Times New Roman"/>
          <w:color w:val="040400"/>
          <w:sz w:val="24"/>
          <w:szCs w:val="24"/>
          <w:lang w:eastAsia="ru-RU"/>
        </w:rPr>
        <w:t xml:space="preserve">умения </w:t>
      </w:r>
      <w:r w:rsidRPr="00C70ABB">
        <w:rPr>
          <w:rFonts w:ascii="Times New Roman" w:eastAsia="Times New Roman" w:hAnsi="Times New Roman" w:cs="Times New Roman"/>
          <w:color w:val="2B2B00"/>
          <w:sz w:val="24"/>
          <w:szCs w:val="24"/>
          <w:lang w:eastAsia="ru-RU"/>
        </w:rPr>
        <w:t xml:space="preserve">и </w:t>
      </w:r>
      <w:r w:rsidRPr="00C70ABB">
        <w:rPr>
          <w:rFonts w:ascii="Times New Roman" w:eastAsia="Times New Roman" w:hAnsi="Times New Roman" w:cs="Times New Roman"/>
          <w:color w:val="070700"/>
          <w:sz w:val="24"/>
          <w:szCs w:val="24"/>
          <w:lang w:eastAsia="ru-RU"/>
        </w:rPr>
        <w:t>компетентности</w:t>
      </w:r>
      <w:r w:rsidRPr="00C70ABB">
        <w:rPr>
          <w:rFonts w:ascii="Times New Roman" w:eastAsia="Times New Roman" w:hAnsi="Times New Roman" w:cs="Times New Roman"/>
          <w:color w:val="010100"/>
          <w:sz w:val="24"/>
          <w:szCs w:val="24"/>
          <w:lang w:eastAsia="ru-RU"/>
        </w:rPr>
        <w:t xml:space="preserve">, </w:t>
      </w:r>
      <w:r w:rsidRPr="00C70ABB">
        <w:rPr>
          <w:rFonts w:ascii="Times New Roman" w:eastAsia="Times New Roman" w:hAnsi="Times New Roman" w:cs="Times New Roman"/>
          <w:color w:val="101000"/>
          <w:sz w:val="24"/>
          <w:szCs w:val="24"/>
          <w:lang w:eastAsia="ru-RU"/>
        </w:rPr>
        <w:t xml:space="preserve">включая </w:t>
      </w:r>
      <w:r w:rsidRPr="00C70ABB">
        <w:rPr>
          <w:rFonts w:ascii="Times New Roman" w:eastAsia="Times New Roman" w:hAnsi="Times New Roman" w:cs="Times New Roman"/>
          <w:color w:val="040400"/>
          <w:sz w:val="24"/>
          <w:szCs w:val="24"/>
          <w:lang w:eastAsia="ru-RU"/>
        </w:rPr>
        <w:t xml:space="preserve">самостоятельную </w:t>
      </w:r>
      <w:r w:rsidRPr="00C70ABB">
        <w:rPr>
          <w:rFonts w:ascii="Times New Roman" w:eastAsia="Times New Roman" w:hAnsi="Times New Roman" w:cs="Times New Roman"/>
          <w:color w:val="030300"/>
          <w:sz w:val="24"/>
          <w:szCs w:val="24"/>
          <w:lang w:eastAsia="ru-RU"/>
        </w:rPr>
        <w:t xml:space="preserve">организацию этого </w:t>
      </w:r>
      <w:r w:rsidRPr="00C70ABB">
        <w:rPr>
          <w:rFonts w:ascii="Times New Roman" w:eastAsia="Times New Roman" w:hAnsi="Times New Roman" w:cs="Times New Roman"/>
          <w:color w:val="080800"/>
          <w:sz w:val="24"/>
          <w:szCs w:val="24"/>
          <w:lang w:eastAsia="ru-RU"/>
        </w:rPr>
        <w:t>процесса</w:t>
      </w:r>
      <w:r w:rsidR="00891604" w:rsidRPr="00C70ABB">
        <w:rPr>
          <w:rFonts w:ascii="Times New Roman" w:eastAsia="Times New Roman" w:hAnsi="Times New Roman" w:cs="Times New Roman"/>
          <w:color w:val="FCFC00"/>
          <w:sz w:val="24"/>
          <w:szCs w:val="24"/>
          <w:lang w:eastAsia="ru-RU"/>
        </w:rPr>
        <w:t>.</w:t>
      </w:r>
    </w:p>
    <w:p w:rsidR="00AC22D6" w:rsidRPr="00C70ABB" w:rsidRDefault="00AC22D6" w:rsidP="00AC22D6">
      <w:pPr>
        <w:spacing w:before="10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color w:val="030300"/>
          <w:sz w:val="24"/>
          <w:szCs w:val="24"/>
          <w:lang w:eastAsia="ru-RU"/>
        </w:rPr>
        <w:t> </w:t>
      </w:r>
    </w:p>
    <w:p w:rsidR="00AC22D6" w:rsidRPr="00C70ABB" w:rsidRDefault="00AC22D6" w:rsidP="00C70ABB">
      <w:pPr>
        <w:spacing w:before="10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color w:val="030300"/>
          <w:sz w:val="24"/>
          <w:szCs w:val="24"/>
          <w:lang w:eastAsia="ru-RU"/>
        </w:rPr>
        <w:t xml:space="preserve">В </w:t>
      </w:r>
      <w:r w:rsidRPr="00C70ABB">
        <w:rPr>
          <w:rFonts w:ascii="Times New Roman" w:eastAsia="Times New Roman" w:hAnsi="Times New Roman" w:cs="Times New Roman"/>
          <w:b/>
          <w:bCs/>
          <w:color w:val="090900"/>
          <w:sz w:val="24"/>
          <w:szCs w:val="24"/>
          <w:lang w:eastAsia="ru-RU"/>
        </w:rPr>
        <w:t xml:space="preserve">составе </w:t>
      </w:r>
      <w:r w:rsidRPr="00C70ABB">
        <w:rPr>
          <w:rFonts w:ascii="Times New Roman" w:eastAsia="Times New Roman" w:hAnsi="Times New Roman" w:cs="Times New Roman"/>
          <w:b/>
          <w:bCs/>
          <w:color w:val="0C0C00"/>
          <w:sz w:val="24"/>
          <w:szCs w:val="24"/>
          <w:lang w:eastAsia="ru-RU"/>
        </w:rPr>
        <w:t xml:space="preserve">основных </w:t>
      </w:r>
      <w:r w:rsidRPr="00C70ABB">
        <w:rPr>
          <w:rFonts w:ascii="Times New Roman" w:eastAsia="Times New Roman" w:hAnsi="Times New Roman" w:cs="Times New Roman"/>
          <w:b/>
          <w:bCs/>
          <w:color w:val="0A0A00"/>
          <w:sz w:val="24"/>
          <w:szCs w:val="24"/>
          <w:lang w:eastAsia="ru-RU"/>
        </w:rPr>
        <w:t xml:space="preserve">видов </w:t>
      </w:r>
      <w:r w:rsidRPr="00C70ABB">
        <w:rPr>
          <w:rFonts w:ascii="Times New Roman" w:eastAsia="Times New Roman" w:hAnsi="Times New Roman" w:cs="Times New Roman"/>
          <w:color w:val="111100"/>
          <w:sz w:val="24"/>
          <w:szCs w:val="24"/>
          <w:lang w:eastAsia="ru-RU"/>
        </w:rPr>
        <w:t>УУД</w:t>
      </w:r>
      <w:r w:rsidRPr="00C70ABB">
        <w:rPr>
          <w:rFonts w:ascii="Times New Roman" w:eastAsia="Times New Roman" w:hAnsi="Times New Roman" w:cs="Times New Roman"/>
          <w:color w:val="FEFE00"/>
          <w:sz w:val="24"/>
          <w:szCs w:val="24"/>
          <w:lang w:eastAsia="ru-RU"/>
        </w:rPr>
        <w:t xml:space="preserve">, </w:t>
      </w:r>
      <w:r w:rsidRPr="00C70ABB">
        <w:rPr>
          <w:rFonts w:ascii="Times New Roman" w:eastAsia="Times New Roman" w:hAnsi="Times New Roman" w:cs="Times New Roman"/>
          <w:color w:val="040400"/>
          <w:sz w:val="24"/>
          <w:szCs w:val="24"/>
          <w:lang w:eastAsia="ru-RU"/>
        </w:rPr>
        <w:t xml:space="preserve">соответствующих </w:t>
      </w:r>
      <w:r w:rsidRPr="00C70ABB">
        <w:rPr>
          <w:rFonts w:ascii="Times New Roman" w:eastAsia="Times New Roman" w:hAnsi="Times New Roman" w:cs="Times New Roman"/>
          <w:color w:val="030300"/>
          <w:sz w:val="24"/>
          <w:szCs w:val="24"/>
          <w:lang w:eastAsia="ru-RU"/>
        </w:rPr>
        <w:t xml:space="preserve">ключевым </w:t>
      </w:r>
      <w:r w:rsidR="00C70ABB">
        <w:rPr>
          <w:rFonts w:ascii="Times New Roman" w:eastAsia="Times New Roman" w:hAnsi="Times New Roman" w:cs="Times New Roman"/>
          <w:color w:val="080800"/>
          <w:sz w:val="24"/>
          <w:szCs w:val="24"/>
          <w:lang w:eastAsia="ru-RU"/>
        </w:rPr>
        <w:t xml:space="preserve">целям общего </w:t>
      </w:r>
      <w:r w:rsidRPr="00C70ABB">
        <w:rPr>
          <w:rFonts w:ascii="Times New Roman" w:eastAsia="Times New Roman" w:hAnsi="Times New Roman" w:cs="Times New Roman"/>
          <w:color w:val="131300"/>
          <w:sz w:val="24"/>
          <w:szCs w:val="24"/>
          <w:lang w:eastAsia="ru-RU"/>
        </w:rPr>
        <w:t>образования</w:t>
      </w:r>
      <w:r w:rsidRPr="00C70ABB">
        <w:rPr>
          <w:rFonts w:ascii="Times New Roman" w:eastAsia="Times New Roman" w:hAnsi="Times New Roman" w:cs="Times New Roman"/>
          <w:color w:val="8D8D00"/>
          <w:sz w:val="24"/>
          <w:szCs w:val="24"/>
          <w:lang w:eastAsia="ru-RU"/>
        </w:rPr>
        <w:t xml:space="preserve">, </w:t>
      </w:r>
      <w:r w:rsidRPr="00C70ABB">
        <w:rPr>
          <w:rFonts w:ascii="Times New Roman" w:eastAsia="Times New Roman" w:hAnsi="Times New Roman" w:cs="Times New Roman"/>
          <w:color w:val="080800"/>
          <w:sz w:val="24"/>
          <w:szCs w:val="24"/>
          <w:lang w:eastAsia="ru-RU"/>
        </w:rPr>
        <w:t xml:space="preserve">можно </w:t>
      </w:r>
      <w:r w:rsidRPr="00C70ABB">
        <w:rPr>
          <w:rFonts w:ascii="Times New Roman" w:eastAsia="Times New Roman" w:hAnsi="Times New Roman" w:cs="Times New Roman"/>
          <w:color w:val="141400"/>
          <w:sz w:val="24"/>
          <w:szCs w:val="24"/>
          <w:lang w:eastAsia="ru-RU"/>
        </w:rPr>
        <w:t xml:space="preserve">выделить </w:t>
      </w:r>
      <w:r w:rsidRPr="00C70ABB">
        <w:rPr>
          <w:rFonts w:ascii="Times New Roman" w:eastAsia="Times New Roman" w:hAnsi="Times New Roman" w:cs="Times New Roman"/>
          <w:color w:val="1B1B00"/>
          <w:sz w:val="24"/>
          <w:szCs w:val="24"/>
          <w:lang w:eastAsia="ru-RU"/>
        </w:rPr>
        <w:t xml:space="preserve">четыре </w:t>
      </w:r>
      <w:r w:rsidRPr="00C70ABB">
        <w:rPr>
          <w:rFonts w:ascii="Times New Roman" w:eastAsia="Times New Roman" w:hAnsi="Times New Roman" w:cs="Times New Roman"/>
          <w:color w:val="1D1D00"/>
          <w:sz w:val="24"/>
          <w:szCs w:val="24"/>
          <w:lang w:eastAsia="ru-RU"/>
        </w:rPr>
        <w:t>блока</w:t>
      </w:r>
      <w:r w:rsidRPr="00C70ABB">
        <w:rPr>
          <w:rFonts w:ascii="Times New Roman" w:eastAsia="Times New Roman" w:hAnsi="Times New Roman" w:cs="Times New Roman"/>
          <w:color w:val="2F2F00"/>
          <w:sz w:val="24"/>
          <w:szCs w:val="24"/>
          <w:lang w:eastAsia="ru-RU"/>
        </w:rPr>
        <w:t>:</w:t>
      </w:r>
    </w:p>
    <w:p w:rsidR="00AC22D6" w:rsidRPr="00C70ABB" w:rsidRDefault="00AC22D6" w:rsidP="00AC22D6">
      <w:pPr>
        <w:spacing w:before="9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2F2F00"/>
          <w:sz w:val="24"/>
          <w:szCs w:val="24"/>
          <w:lang w:eastAsia="ru-RU"/>
        </w:rPr>
        <w:t> </w:t>
      </w:r>
      <w:r w:rsidRPr="00C70ABB">
        <w:rPr>
          <w:rFonts w:ascii="Times New Roman" w:eastAsia="Times New Roman" w:hAnsi="Times New Roman" w:cs="Times New Roman"/>
          <w:color w:val="2D2D00"/>
          <w:sz w:val="24"/>
          <w:szCs w:val="24"/>
          <w:lang w:eastAsia="ru-RU"/>
        </w:rPr>
        <w:t>1-</w:t>
      </w:r>
      <w:r w:rsidRPr="00C70ABB">
        <w:rPr>
          <w:rFonts w:ascii="Times New Roman" w:eastAsia="Times New Roman" w:hAnsi="Times New Roman" w:cs="Times New Roman"/>
          <w:color w:val="0E0E00"/>
          <w:sz w:val="24"/>
          <w:szCs w:val="24"/>
          <w:lang w:eastAsia="ru-RU"/>
        </w:rPr>
        <w:t xml:space="preserve"> </w:t>
      </w:r>
      <w:proofErr w:type="gramStart"/>
      <w:r w:rsidRPr="00C70ABB">
        <w:rPr>
          <w:rFonts w:ascii="Times New Roman" w:eastAsia="Times New Roman" w:hAnsi="Times New Roman" w:cs="Times New Roman"/>
          <w:color w:val="040400"/>
          <w:sz w:val="24"/>
          <w:szCs w:val="24"/>
          <w:lang w:eastAsia="ru-RU"/>
        </w:rPr>
        <w:t>личностный;</w:t>
      </w:r>
      <w:r w:rsidRPr="00C70ABB">
        <w:rPr>
          <w:rFonts w:ascii="Times New Roman" w:eastAsia="Times New Roman" w:hAnsi="Times New Roman" w:cs="Times New Roman"/>
          <w:color w:val="F9F900"/>
          <w:sz w:val="24"/>
          <w:szCs w:val="24"/>
          <w:lang w:eastAsia="ru-RU"/>
        </w:rPr>
        <w:t>;</w:t>
      </w:r>
      <w:proofErr w:type="gramEnd"/>
      <w:r w:rsidRPr="00C70ABB">
        <w:rPr>
          <w:rFonts w:ascii="Times New Roman" w:eastAsia="Times New Roman" w:hAnsi="Times New Roman" w:cs="Times New Roman"/>
          <w:color w:val="F9F900"/>
          <w:sz w:val="24"/>
          <w:szCs w:val="24"/>
          <w:lang w:eastAsia="ru-RU"/>
        </w:rPr>
        <w:t xml:space="preserve"> </w:t>
      </w:r>
    </w:p>
    <w:p w:rsidR="00AC22D6" w:rsidRPr="00C70ABB" w:rsidRDefault="00AC22D6" w:rsidP="00AC22D6">
      <w:pPr>
        <w:spacing w:before="10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8C8C00"/>
          <w:sz w:val="24"/>
          <w:szCs w:val="24"/>
          <w:lang w:eastAsia="ru-RU"/>
        </w:rPr>
        <w:t xml:space="preserve">2 </w:t>
      </w:r>
      <w:r w:rsidRPr="00C70ABB">
        <w:rPr>
          <w:rFonts w:ascii="Times New Roman" w:eastAsia="Times New Roman" w:hAnsi="Times New Roman" w:cs="Times New Roman"/>
          <w:color w:val="020200"/>
          <w:sz w:val="24"/>
          <w:szCs w:val="24"/>
          <w:lang w:eastAsia="ru-RU"/>
        </w:rPr>
        <w:t xml:space="preserve">- </w:t>
      </w:r>
      <w:r w:rsidRPr="00C70ABB">
        <w:rPr>
          <w:rFonts w:ascii="Times New Roman" w:eastAsia="Times New Roman" w:hAnsi="Times New Roman" w:cs="Times New Roman"/>
          <w:color w:val="1B1B00"/>
          <w:sz w:val="24"/>
          <w:szCs w:val="24"/>
          <w:lang w:eastAsia="ru-RU"/>
        </w:rPr>
        <w:t xml:space="preserve">регулятивный </w:t>
      </w:r>
      <w:r w:rsidRPr="00C70ABB">
        <w:rPr>
          <w:rFonts w:ascii="Times New Roman" w:eastAsia="Times New Roman" w:hAnsi="Times New Roman" w:cs="Times New Roman"/>
          <w:color w:val="070700"/>
          <w:sz w:val="24"/>
          <w:szCs w:val="24"/>
          <w:lang w:eastAsia="ru-RU"/>
        </w:rPr>
        <w:t>(</w:t>
      </w:r>
      <w:r w:rsidRPr="00C70ABB">
        <w:rPr>
          <w:rFonts w:ascii="Times New Roman" w:eastAsia="Times New Roman" w:hAnsi="Times New Roman" w:cs="Times New Roman"/>
          <w:color w:val="151500"/>
          <w:sz w:val="24"/>
          <w:szCs w:val="24"/>
          <w:lang w:eastAsia="ru-RU"/>
        </w:rPr>
        <w:t xml:space="preserve">включающий </w:t>
      </w:r>
      <w:r w:rsidRPr="00C70ABB">
        <w:rPr>
          <w:rFonts w:ascii="Times New Roman" w:eastAsia="Times New Roman" w:hAnsi="Times New Roman" w:cs="Times New Roman"/>
          <w:color w:val="141400"/>
          <w:sz w:val="24"/>
          <w:szCs w:val="24"/>
          <w:lang w:eastAsia="ru-RU"/>
        </w:rPr>
        <w:t xml:space="preserve">также </w:t>
      </w:r>
      <w:r w:rsidRPr="00C70ABB">
        <w:rPr>
          <w:rFonts w:ascii="Times New Roman" w:eastAsia="Times New Roman" w:hAnsi="Times New Roman" w:cs="Times New Roman"/>
          <w:color w:val="080800"/>
          <w:sz w:val="24"/>
          <w:szCs w:val="24"/>
          <w:lang w:eastAsia="ru-RU"/>
        </w:rPr>
        <w:t xml:space="preserve">действия </w:t>
      </w:r>
      <w:proofErr w:type="spellStart"/>
      <w:r w:rsidRPr="00C70ABB">
        <w:rPr>
          <w:rFonts w:ascii="Times New Roman" w:eastAsia="Times New Roman" w:hAnsi="Times New Roman" w:cs="Times New Roman"/>
          <w:color w:val="151500"/>
          <w:sz w:val="24"/>
          <w:szCs w:val="24"/>
          <w:lang w:eastAsia="ru-RU"/>
        </w:rPr>
        <w:t>саморегуляции</w:t>
      </w:r>
      <w:proofErr w:type="spellEnd"/>
      <w:r w:rsidRPr="00C70ABB">
        <w:rPr>
          <w:rFonts w:ascii="Times New Roman" w:eastAsia="Times New Roman" w:hAnsi="Times New Roman" w:cs="Times New Roman"/>
          <w:color w:val="050500"/>
          <w:sz w:val="24"/>
          <w:szCs w:val="24"/>
          <w:lang w:eastAsia="ru-RU"/>
        </w:rPr>
        <w:t>)</w:t>
      </w:r>
      <w:r w:rsidRPr="00C70ABB">
        <w:rPr>
          <w:rFonts w:ascii="Times New Roman" w:eastAsia="Times New Roman" w:hAnsi="Times New Roman" w:cs="Times New Roman"/>
          <w:color w:val="272700"/>
          <w:sz w:val="24"/>
          <w:szCs w:val="24"/>
          <w:lang w:eastAsia="ru-RU"/>
        </w:rPr>
        <w:t xml:space="preserve">; </w:t>
      </w:r>
    </w:p>
    <w:p w:rsidR="00AC22D6" w:rsidRPr="00C70ABB" w:rsidRDefault="00AC22D6" w:rsidP="00AC22D6">
      <w:pPr>
        <w:spacing w:before="10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00"/>
          <w:sz w:val="24"/>
          <w:szCs w:val="24"/>
          <w:lang w:eastAsia="ru-RU"/>
        </w:rPr>
        <w:t>3 -</w:t>
      </w:r>
      <w:r w:rsidRPr="00C70ABB">
        <w:rPr>
          <w:rFonts w:ascii="Times New Roman" w:eastAsia="Times New Roman" w:hAnsi="Times New Roman" w:cs="Times New Roman"/>
          <w:color w:val="020200"/>
          <w:sz w:val="24"/>
          <w:szCs w:val="24"/>
          <w:lang w:eastAsia="ru-RU"/>
        </w:rPr>
        <w:t xml:space="preserve"> </w:t>
      </w:r>
      <w:r w:rsidRPr="00C70ABB">
        <w:rPr>
          <w:rFonts w:ascii="Times New Roman" w:eastAsia="Times New Roman" w:hAnsi="Times New Roman" w:cs="Times New Roman"/>
          <w:color w:val="0C0C00"/>
          <w:sz w:val="24"/>
          <w:szCs w:val="24"/>
          <w:lang w:eastAsia="ru-RU"/>
        </w:rPr>
        <w:t>познавательный</w:t>
      </w:r>
      <w:r w:rsidRPr="00C70ABB">
        <w:rPr>
          <w:rFonts w:ascii="Times New Roman" w:eastAsia="Times New Roman" w:hAnsi="Times New Roman" w:cs="Times New Roman"/>
          <w:color w:val="646400"/>
          <w:sz w:val="24"/>
          <w:szCs w:val="24"/>
          <w:lang w:eastAsia="ru-RU"/>
        </w:rPr>
        <w:t xml:space="preserve">; </w:t>
      </w:r>
    </w:p>
    <w:p w:rsidR="00AC22D6" w:rsidRPr="00C70ABB" w:rsidRDefault="00AC22D6" w:rsidP="00AC22D6">
      <w:pPr>
        <w:spacing w:before="10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4F4F00"/>
          <w:sz w:val="24"/>
          <w:szCs w:val="24"/>
          <w:lang w:eastAsia="ru-RU"/>
        </w:rPr>
        <w:t xml:space="preserve">4 - </w:t>
      </w:r>
      <w:proofErr w:type="gramStart"/>
      <w:r w:rsidRPr="00C70ABB">
        <w:rPr>
          <w:rFonts w:ascii="Times New Roman" w:eastAsia="Times New Roman" w:hAnsi="Times New Roman" w:cs="Times New Roman"/>
          <w:color w:val="656500"/>
          <w:sz w:val="24"/>
          <w:szCs w:val="24"/>
          <w:lang w:eastAsia="ru-RU"/>
        </w:rPr>
        <w:t>коммуникативный.</w:t>
      </w:r>
      <w:r w:rsidRPr="00C70ABB">
        <w:rPr>
          <w:rFonts w:ascii="Times New Roman" w:eastAsia="Times New Roman" w:hAnsi="Times New Roman" w:cs="Times New Roman"/>
          <w:color w:val="D8D800"/>
          <w:sz w:val="24"/>
          <w:szCs w:val="24"/>
          <w:lang w:eastAsia="ru-RU"/>
        </w:rPr>
        <w:t>.</w:t>
      </w:r>
      <w:proofErr w:type="gramEnd"/>
      <w:r w:rsidRPr="00C70ABB">
        <w:rPr>
          <w:rFonts w:ascii="Times New Roman" w:eastAsia="Times New Roman" w:hAnsi="Times New Roman" w:cs="Times New Roman"/>
          <w:color w:val="D8D800"/>
          <w:sz w:val="24"/>
          <w:szCs w:val="24"/>
          <w:lang w:eastAsia="ru-RU"/>
        </w:rPr>
        <w:t xml:space="preserve"> </w:t>
      </w:r>
    </w:p>
    <w:p w:rsidR="00AC22D6" w:rsidRPr="00C70ABB" w:rsidRDefault="00AC22D6" w:rsidP="00AC22D6">
      <w:pPr>
        <w:spacing w:before="138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lang w:eastAsia="ru-RU"/>
        </w:rPr>
        <w:t xml:space="preserve">Личностные </w:t>
      </w:r>
      <w:r w:rsidRPr="00C70ABB">
        <w:rPr>
          <w:rFonts w:ascii="Times New Roman" w:eastAsia="Times New Roman" w:hAnsi="Times New Roman" w:cs="Times New Roman"/>
          <w:b/>
          <w:bCs/>
          <w:color w:val="0E0E00"/>
          <w:sz w:val="24"/>
          <w:szCs w:val="24"/>
          <w:lang w:eastAsia="ru-RU"/>
        </w:rPr>
        <w:t>результаты</w:t>
      </w:r>
    </w:p>
    <w:p w:rsidR="00AC22D6" w:rsidRPr="00C70ABB" w:rsidRDefault="00AC22D6" w:rsidP="00AC22D6">
      <w:pPr>
        <w:spacing w:before="13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color w:val="0E0E00"/>
          <w:sz w:val="24"/>
          <w:szCs w:val="24"/>
          <w:lang w:eastAsia="ru-RU"/>
        </w:rPr>
        <w:t> 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формировании у детей мотивации к обучению, о помощи им в самоорганизации и саморазвитии; </w:t>
      </w:r>
    </w:p>
    <w:p w:rsidR="00AC22D6" w:rsidRPr="00C70ABB" w:rsidRDefault="00AC22D6" w:rsidP="00AC22D6">
      <w:pPr>
        <w:spacing w:before="5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навыков учащихся, умений самостоятельно конструировать </w:t>
      </w:r>
    </w:p>
    <w:p w:rsidR="00C70ABB" w:rsidRDefault="00AC22D6" w:rsidP="00AC22D6">
      <w:pPr>
        <w:spacing w:before="5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ориентироваться в информационном пространстве, развитие критического и творческого мышления. </w:t>
      </w:r>
    </w:p>
    <w:p w:rsidR="00AC22D6" w:rsidRPr="00C70ABB" w:rsidRDefault="00AC22D6" w:rsidP="00AC22D6">
      <w:pPr>
        <w:spacing w:before="5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на уроке парно-групповой работы </w:t>
      </w:r>
    </w:p>
    <w:p w:rsidR="00C70ABB" w:rsidRDefault="00AC22D6" w:rsidP="00AC22D6">
      <w:pPr>
        <w:spacing w:before="3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C70ABB" w:rsidRDefault="00AC22D6" w:rsidP="00AC22D6">
      <w:pPr>
        <w:spacing w:before="3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планировать свое действие в соответствии с поставленной задачей и условиями ее реализации, в том числе во внутреннем плане осуществлять итоговый и пошаговый контроль по результату; </w:t>
      </w:r>
    </w:p>
    <w:p w:rsidR="00AC22D6" w:rsidRPr="00C70ABB" w:rsidRDefault="00AC22D6" w:rsidP="00AC22D6">
      <w:pPr>
        <w:spacing w:before="3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сотрудничестве с учителем ставить новые учебные задачи; </w:t>
      </w:r>
    </w:p>
    <w:p w:rsidR="00C70ABB" w:rsidRDefault="00AC22D6" w:rsidP="00AC22D6">
      <w:pPr>
        <w:spacing w:before="9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-преобразовывать практическую задачу в познавательную; </w:t>
      </w:r>
    </w:p>
    <w:p w:rsidR="00D31A7C" w:rsidRDefault="00AC22D6" w:rsidP="00D31A7C">
      <w:pPr>
        <w:spacing w:before="9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-проявлять познавательную инициативу в учебном сотрудничестве </w:t>
      </w:r>
    </w:p>
    <w:p w:rsidR="00AC22D6" w:rsidRPr="00C70ABB" w:rsidRDefault="00AC22D6" w:rsidP="00D31A7C">
      <w:pPr>
        <w:spacing w:before="9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 </w:t>
      </w:r>
    </w:p>
    <w:p w:rsidR="00D31A7C" w:rsidRDefault="00AC22D6" w:rsidP="00AC22D6">
      <w:pPr>
        <w:spacing w:before="12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-умения учиться: навыках решения творческих задач и навыках поиска, анализа и интерпретации информации. </w:t>
      </w:r>
    </w:p>
    <w:p w:rsidR="00D31A7C" w:rsidRDefault="00AC22D6" w:rsidP="00AC22D6">
      <w:pPr>
        <w:spacing w:before="12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-добывать необходимые знания и с их помощью проделывать конкретную работу.</w:t>
      </w:r>
    </w:p>
    <w:p w:rsidR="00D31A7C" w:rsidRDefault="00AC22D6" w:rsidP="00AC22D6">
      <w:pPr>
        <w:spacing w:before="12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осуществлять поиск необходимой информации для выполнения учебных заданий с использованием учебной литературы; </w:t>
      </w:r>
    </w:p>
    <w:p w:rsidR="00D31A7C" w:rsidRDefault="00AC22D6" w:rsidP="00AC22D6">
      <w:pPr>
        <w:spacing w:before="12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основам смыслового чтения художественных и познавательных текстов, выделять существенную информацию из текстов разных видов; осуществлять анализ объектов с выделением существенных и несущественных признаков; </w:t>
      </w:r>
    </w:p>
    <w:p w:rsidR="00AC22D6" w:rsidRPr="00C70ABB" w:rsidRDefault="00AC22D6" w:rsidP="00AC22D6">
      <w:pPr>
        <w:spacing w:before="12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 расширенный поиск информации с использованием ресурсов библиотеки Интернета; </w:t>
      </w:r>
    </w:p>
    <w:p w:rsidR="00AC22D6" w:rsidRPr="00C70ABB" w:rsidRDefault="00AC22D6" w:rsidP="00AC22D6">
      <w:pPr>
        <w:spacing w:before="466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AC22D6" w:rsidRPr="00C70ABB" w:rsidRDefault="00AC22D6" w:rsidP="00AC22D6">
      <w:pPr>
        <w:spacing w:before="466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-Учиться выполнять различные роли в группе (лидера, исполнителя, критика).</w:t>
      </w:r>
    </w:p>
    <w:p w:rsidR="00AC22D6" w:rsidRPr="00C70ABB" w:rsidRDefault="00AC22D6" w:rsidP="00AC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координировать свои усилия с усилиями других. -формулировать собственное мнение и позицию;</w:t>
      </w:r>
    </w:p>
    <w:p w:rsidR="00AC22D6" w:rsidRPr="00C70ABB" w:rsidRDefault="00AC22D6" w:rsidP="00AC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AC22D6" w:rsidRPr="00C70ABB" w:rsidRDefault="00AC22D6" w:rsidP="00AC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-задавать вопросы,</w:t>
      </w:r>
    </w:p>
    <w:p w:rsidR="00AC22D6" w:rsidRPr="00C70ABB" w:rsidRDefault="00AC22D6" w:rsidP="00AC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AC22D6" w:rsidRPr="00C70ABB" w:rsidRDefault="00AC22D6" w:rsidP="00891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разные мнения и стремиться к координации различных позиций в сотрудничестве</w:t>
      </w:r>
    </w:p>
    <w:p w:rsidR="00AC22D6" w:rsidRPr="00C70ABB" w:rsidRDefault="00AC22D6" w:rsidP="00AC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разные мнения и интересы и обосновывать собственную позицию;</w:t>
      </w:r>
    </w:p>
    <w:p w:rsidR="00AC22D6" w:rsidRPr="00C70ABB" w:rsidRDefault="00AC22D6" w:rsidP="00AC2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-понимать относительность мнений и подходов к решению проблемы; 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C22D6" w:rsidRPr="00C70ABB" w:rsidRDefault="00AC22D6" w:rsidP="00AC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-продуктивно разрешать конфликты на основе учета интересов и позиций всех его участников;</w:t>
      </w:r>
    </w:p>
    <w:p w:rsidR="00AC22D6" w:rsidRPr="00C70ABB" w:rsidRDefault="00AC22D6" w:rsidP="00AC2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 </w:t>
      </w:r>
    </w:p>
    <w:p w:rsidR="00891604" w:rsidRPr="00C70ABB" w:rsidRDefault="00891604" w:rsidP="00891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курса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вместе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91604" w:rsidRPr="00C70ABB" w:rsidRDefault="00891604" w:rsidP="0089160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детях уважение и любовь к семье;</w:t>
      </w:r>
    </w:p>
    <w:p w:rsidR="00891604" w:rsidRPr="00C70ABB" w:rsidRDefault="00891604" w:rsidP="0089160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ответственности перед будущей семьей.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деятельности: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Моя школа 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91604" w:rsidRPr="00C70ABB" w:rsidRDefault="00891604" w:rsidP="0089160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891604" w:rsidRPr="00C70ABB" w:rsidRDefault="00891604" w:rsidP="0089160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сознательное отношение к учебе, развивать познавательную активность;</w:t>
      </w:r>
    </w:p>
    <w:p w:rsidR="00891604" w:rsidRPr="00C70ABB" w:rsidRDefault="00891604" w:rsidP="0089160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сознательную дисциплину и культуру поведения;</w:t>
      </w:r>
    </w:p>
    <w:p w:rsidR="00891604" w:rsidRPr="00C70ABB" w:rsidRDefault="00891604" w:rsidP="0089160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учащихся в постоянном пополнении своих знаний;</w:t>
      </w:r>
    </w:p>
    <w:p w:rsidR="00891604" w:rsidRPr="00C70ABB" w:rsidRDefault="00891604" w:rsidP="0089160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сознательную готовность выполнять Устав школы.</w:t>
      </w:r>
    </w:p>
    <w:p w:rsidR="00D31A7C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деятельности: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Мой город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91604" w:rsidRPr="00C70ABB" w:rsidRDefault="00891604" w:rsidP="0089160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специфике города, об истории города;</w:t>
      </w:r>
    </w:p>
    <w:p w:rsidR="00891604" w:rsidRPr="00C70ABB" w:rsidRDefault="00891604" w:rsidP="0089160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насущным заботам жителей города, к участию в различных общественных инициативах;</w:t>
      </w:r>
    </w:p>
    <w:p w:rsidR="00891604" w:rsidRPr="00C70ABB" w:rsidRDefault="00891604" w:rsidP="0089160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гордость, любовь к своему городу, уважение к его истории и жителям.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Предполагаемый результат деятельности: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воспитание любви к родному городу, поселку, осознание своей причастности к его истории через судьбы собственной семьи, личного отношения к прошлому и настоящему </w:t>
      </w:r>
      <w:proofErr w:type="spell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г.Городовиковска</w:t>
      </w:r>
      <w:proofErr w:type="spell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Лазаревский</w:t>
      </w:r>
      <w:proofErr w:type="spell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Родина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91604" w:rsidRPr="00C70ABB" w:rsidRDefault="00891604" w:rsidP="0089160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истории родного края, о культурных, политических, экономических </w:t>
      </w:r>
      <w:r w:rsidR="00D31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республики Калмыкия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604" w:rsidRPr="00C70ABB" w:rsidRDefault="00891604" w:rsidP="0089160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познанию и сохранению культурных ценностей народа Мордовии.</w:t>
      </w:r>
    </w:p>
    <w:p w:rsidR="00891604" w:rsidRPr="00C70ABB" w:rsidRDefault="00891604" w:rsidP="008916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деятельности: 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</w:t>
      </w: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AC22D6" w:rsidRPr="00C70ABB" w:rsidRDefault="00891604" w:rsidP="008916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7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C22D6"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 </w:t>
      </w:r>
    </w:p>
    <w:p w:rsidR="00AC22D6" w:rsidRPr="00C70ABB" w:rsidRDefault="00AC22D6" w:rsidP="00AC22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707"/>
        <w:gridCol w:w="5147"/>
      </w:tblGrid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вместе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9A15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«Здравствуй, школа!» Мои родные. 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9A15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="009A152F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вернисаж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твое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мам с Днем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имя и 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летописи семьи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родитель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бабушек, дедушек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обязанности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пап с Днем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мам и бабушек с Женским праздником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школа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школы. Дорога в школу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сосед по парте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первоклассники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собрание для родителей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библиотека. Посвящение в читатели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родители – выпускники нашей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первый класс!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город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Удивительное имя нашего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891604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Прогулка-экскурсия по городу, поселку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автобусе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наряд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города. Город владеет культурными богатствами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города. Город владеет духовными богатствами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</w:t>
            </w:r>
            <w:r w:rsidR="00891604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музея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жителей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Родина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8916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r w:rsidR="00891604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Калмыкия</w:t>
            </w: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Географическое положение.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891604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Элиста – столица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бабушкиного сундука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посиделки, игра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нас окружает. Раст</w:t>
            </w:r>
            <w:r w:rsidR="00891604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ительный и животный мир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родной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891604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народов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A152F" w:rsidRPr="00C70ABB" w:rsidRDefault="009A152F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вместе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– моя крепость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52F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в моей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моего отца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моей мамы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родителей, бабушек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имена, отчества членов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я – читающая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праздник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школа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на уроках и переменах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в классном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учебник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школьному имуществу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будущего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мы живем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созданию презентаций о школе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город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о прошлом.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говорят названия улиц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ДК </w:t>
            </w:r>
            <w:proofErr w:type="spell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п.Лазаревский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культпоход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«Знай и люби свой город»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сочинения, мини-доклады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детьми</w:t>
            </w:r>
            <w:r w:rsidR="00AC22D6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Славы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достопримечательности города: памятники, музеи, старинные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47-50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города. Профессии людей, работающих на транспорте. Правила поведения в транспорте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прогулки по отдельным местам города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Родина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кухня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костюм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9A15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Заповедные места </w:t>
            </w:r>
            <w:r w:rsidR="009A152F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9A15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9A152F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калмыцкого</w:t>
            </w: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музея боевой </w:t>
            </w:r>
            <w:r w:rsidR="009A152F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трудовой славы города </w:t>
            </w:r>
            <w:proofErr w:type="spellStart"/>
            <w:r w:rsidR="009A152F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152F" w:rsidRPr="00C70ABB" w:rsidRDefault="009A152F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вместе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152F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моих родителей (бабушек, дедушек) золотые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семейных поделок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моей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родословной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152F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семейного очага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в истории моей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семейные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9A152F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праздник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школа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 – мой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работаю в библиотеке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учителей с Днем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растет на территории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«Хорошее время читать»»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  растений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клумбах школьного участка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город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места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Моему городу</w:t>
            </w: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2D6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в истории моего города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сещение школьного музея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музей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земляки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известными земляками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Знай, люби и гордись своим городом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поселком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Родина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Калмыкия</w:t>
            </w:r>
            <w:r w:rsidR="00AC22D6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</w:t>
            </w:r>
            <w:proofErr w:type="gramEnd"/>
            <w:r w:rsidR="00AC22D6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далеком прошлом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Калмыкия</w:t>
            </w:r>
            <w:r w:rsidR="00AC22D6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гражданской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F63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 Калмыкии</w:t>
            </w:r>
            <w:r w:rsidR="00AC22D6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государстве самый главный?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республика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F63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F63D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калмыцкого</w:t>
            </w: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 п. </w:t>
            </w:r>
            <w:proofErr w:type="spellStart"/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культпоход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вместе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одной фотографии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поделок, сделанных совместно с родителями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Семейные традиции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созданию презентаций о семье, творческий отчет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моей семьи в историю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я – дружная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с Днем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школа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3D2A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макулатуры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музей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школьный музей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предмет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школы. Знаменитые люди – выпускники нашей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Знамя Победы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Знамени Победы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город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Писатель, земляк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63D2A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</w:t>
            </w:r>
            <w:r w:rsidR="00F10BCD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духовной жизнью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храмам, соборам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– земляки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 w:rsidR="00F10BCD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 в школьный музей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 w:rsidR="00F10BCD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известными спортсменами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F1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покажем гостям в</w:t>
            </w:r>
            <w:r w:rsidR="00F10BCD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 в будущем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Родина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Первобытный мир – начало истории человечества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пошла мордва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F1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духов</w:t>
            </w:r>
            <w:r w:rsidR="00F10BCD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возрождения. Храмы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храм, мечеть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литературы и искусства знаменитостей нашей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произведений, 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F1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</w:t>
            </w:r>
            <w:r w:rsidR="00F10BCD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и замечательные люди Калмыкии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</w:t>
            </w:r>
            <w:proofErr w:type="gramEnd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я знаю о Калмыкии</w:t>
            </w:r>
            <w:r w:rsidR="00AC22D6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proofErr w:type="gramEnd"/>
          </w:p>
        </w:tc>
      </w:tr>
      <w:tr w:rsidR="00AC22D6" w:rsidRPr="00C70ABB" w:rsidTr="009A152F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F10BCD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Цвети, Калмык</w:t>
            </w:r>
            <w:r w:rsidR="00AC22D6"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моя!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22D6" w:rsidRPr="00C70ABB" w:rsidRDefault="00AC22D6" w:rsidP="00AC22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</w:p>
        </w:tc>
      </w:tr>
    </w:tbl>
    <w:p w:rsidR="00AC22D6" w:rsidRPr="00C70ABB" w:rsidRDefault="00042574" w:rsidP="000425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7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Материально-техническое обеспечение</w:t>
      </w:r>
    </w:p>
    <w:p w:rsidR="00042574" w:rsidRPr="00C70ABB" w:rsidRDefault="00042574" w:rsidP="000425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помещения;</w:t>
      </w:r>
    </w:p>
    <w:p w:rsidR="00042574" w:rsidRPr="00C70ABB" w:rsidRDefault="00042574" w:rsidP="000425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места для обучающихся;</w:t>
      </w:r>
    </w:p>
    <w:p w:rsidR="00D31A7C" w:rsidRDefault="00042574" w:rsidP="00D31A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мультимедийное оборудование, соответствующее правилам безопасной эксплуатации: (мультимедийный проектор, компьютер, сканер, принтер, ксерокс)</w:t>
      </w:r>
      <w:r w:rsidR="00D31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2D6" w:rsidRPr="00C70ABB" w:rsidRDefault="00AC22D6" w:rsidP="00D31A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литературы:</w:t>
      </w:r>
    </w:p>
    <w:p w:rsidR="00042574" w:rsidRPr="00C70ABB" w:rsidRDefault="00042574" w:rsidP="00042574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</w:t>
      </w:r>
      <w:r w:rsidRPr="00C70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Горячев, </w:t>
      </w:r>
      <w:proofErr w:type="spellStart"/>
      <w:r w:rsidRPr="00C70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Иглина</w:t>
      </w:r>
      <w:proofErr w:type="spellEnd"/>
      <w:r w:rsidRPr="00C70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Все узнаю, все смогу. Пособие по проектной деятельности в начальной школе (2-4 классы) Москва, Просвещение 2010</w:t>
      </w:r>
    </w:p>
    <w:p w:rsidR="00042574" w:rsidRPr="00C70ABB" w:rsidRDefault="00042574" w:rsidP="00042574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Лихолат Т.В. Наблюдаем и трудимся: 1 класс: рабочая тетрадь для учащихся общеобразовательных учреждений. – М.: 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Вентана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Граф, 2008.</w:t>
      </w:r>
    </w:p>
    <w:p w:rsidR="00042574" w:rsidRPr="00C70ABB" w:rsidRDefault="00042574" w:rsidP="00042574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Проектная деятельность в начальной школе/авт.-сост. М.К 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Господникова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 – Волгоград: Учитель, 2009.</w:t>
      </w:r>
    </w:p>
    <w:p w:rsidR="00042574" w:rsidRPr="00C70ABB" w:rsidRDefault="00042574" w:rsidP="00042574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Землянская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Е.Н. Учебные проекты младших школьников. //журнал “Начальная школа”, № 9, 2005.</w:t>
      </w:r>
    </w:p>
    <w:p w:rsidR="00042574" w:rsidRPr="00C70ABB" w:rsidRDefault="00042574" w:rsidP="00042574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        Беседы с учителем. Методика обучения. 1класс, под редакцией 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Л.Е.Журовой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// “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Вентана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-Граф”, 2004.</w:t>
      </w:r>
    </w:p>
    <w:p w:rsidR="00042574" w:rsidRPr="00C70ABB" w:rsidRDefault="00042574" w:rsidP="00C70ABB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Цирулик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Н.А. Работаем по методу проектов // Практика образования. 2006. № 4.</w:t>
      </w:r>
    </w:p>
    <w:p w:rsidR="00042574" w:rsidRPr="00C70ABB" w:rsidRDefault="00042574" w:rsidP="00C70ABB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Иванова Н.В. Возможности и специфика применения проектного метода в начальной школе. // 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Нач.школа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2004. - №2.</w:t>
      </w:r>
    </w:p>
    <w:p w:rsidR="00042574" w:rsidRPr="00C70ABB" w:rsidRDefault="00042574" w:rsidP="00C70ABB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Матяш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Вентана</w:t>
      </w:r>
      <w:proofErr w:type="spellEnd"/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-Граф, 2004.</w:t>
      </w:r>
    </w:p>
    <w:p w:rsidR="00042574" w:rsidRPr="00C70ABB" w:rsidRDefault="00042574" w:rsidP="00042574">
      <w:pPr>
        <w:shd w:val="clear" w:color="auto" w:fill="FFFFFF"/>
        <w:ind w:left="53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http://nsportal.ru/nachalnaya-shkola/</w:t>
      </w:r>
    </w:p>
    <w:p w:rsidR="00042574" w:rsidRPr="00C70ABB" w:rsidRDefault="00042574" w:rsidP="00042574">
      <w:pPr>
        <w:shd w:val="clear" w:color="auto" w:fill="FFFFFF"/>
        <w:ind w:left="53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festival.1september.ru</w:t>
      </w:r>
    </w:p>
    <w:p w:rsidR="00E0571B" w:rsidRPr="00C70ABB" w:rsidRDefault="00E0571B">
      <w:pPr>
        <w:rPr>
          <w:rFonts w:ascii="Times New Roman" w:hAnsi="Times New Roman" w:cs="Times New Roman"/>
          <w:sz w:val="24"/>
          <w:szCs w:val="24"/>
        </w:rPr>
      </w:pPr>
    </w:p>
    <w:sectPr w:rsidR="00E0571B" w:rsidRPr="00C7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559D"/>
    <w:multiLevelType w:val="multilevel"/>
    <w:tmpl w:val="5512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093D6B"/>
    <w:multiLevelType w:val="multilevel"/>
    <w:tmpl w:val="CBE6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8551FB"/>
    <w:multiLevelType w:val="multilevel"/>
    <w:tmpl w:val="AE62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516408"/>
    <w:multiLevelType w:val="multilevel"/>
    <w:tmpl w:val="C23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384EFD"/>
    <w:multiLevelType w:val="multilevel"/>
    <w:tmpl w:val="FD7E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98"/>
    <w:rsid w:val="00042574"/>
    <w:rsid w:val="000D281E"/>
    <w:rsid w:val="00505895"/>
    <w:rsid w:val="007201B9"/>
    <w:rsid w:val="00891604"/>
    <w:rsid w:val="009A152F"/>
    <w:rsid w:val="00A772CA"/>
    <w:rsid w:val="00AC22D6"/>
    <w:rsid w:val="00B16598"/>
    <w:rsid w:val="00C70ABB"/>
    <w:rsid w:val="00D31A7C"/>
    <w:rsid w:val="00E0571B"/>
    <w:rsid w:val="00E820B2"/>
    <w:rsid w:val="00F10BCD"/>
    <w:rsid w:val="00F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F953-011D-4DFC-8D76-F22AF4B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2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2022-10-24T14:47:00Z</dcterms:created>
  <dcterms:modified xsi:type="dcterms:W3CDTF">2022-11-16T13:29:00Z</dcterms:modified>
</cp:coreProperties>
</file>