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2B" w:rsidRDefault="001E3E2B" w:rsidP="001E3E2B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1E3E2B" w:rsidRDefault="001E3E2B" w:rsidP="001E3E2B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1E3E2B" w:rsidRDefault="001E3E2B" w:rsidP="001E3E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проведении школьного конкурса «Лучший урок и занятие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агрокомпонентом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и школьного этапа конкурса «Педагог года»</w:t>
      </w:r>
    </w:p>
    <w:p w:rsidR="001E3E2B" w:rsidRDefault="001E3E2B" w:rsidP="001E3E2B">
      <w:pPr>
        <w:shd w:val="clear" w:color="auto" w:fill="FFFFFF"/>
        <w:spacing w:after="0" w:line="240" w:lineRule="auto"/>
        <w:ind w:firstLine="710"/>
        <w:jc w:val="both"/>
        <w:rPr>
          <w:rStyle w:val="normaltextrun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Программы инновационной деятельности «Формирование сельскохозяйственных компетенций в условиях реализации профильного обучения»,</w:t>
      </w:r>
      <w: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огласно плану работы школы в разделе «Внутренняя система оцен</w:t>
      </w:r>
      <w:r w:rsidR="000525CC">
        <w:rPr>
          <w:rFonts w:ascii="Times New Roman" w:hAnsi="Times New Roman" w:cs="Times New Roman"/>
          <w:sz w:val="24"/>
          <w:szCs w:val="24"/>
        </w:rPr>
        <w:t>ки качества образования»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в рамках проведения школьного этапа «Педагог года»,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  повышения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инновационной и профессиональной компетенции педагогов был посещен урок ИЗО в 4 классе.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c12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качество преподавания предмета по </w:t>
      </w:r>
      <w:r>
        <w:rPr>
          <w:rFonts w:ascii="Times New Roman" w:hAnsi="Times New Roman" w:cs="Times New Roman"/>
          <w:sz w:val="24"/>
          <w:szCs w:val="24"/>
        </w:rPr>
        <w:t>формированию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1E3E2B" w:rsidRDefault="001E3E2B" w:rsidP="001E3E2B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</w:t>
      </w:r>
      <w:proofErr w:type="gramStart"/>
      <w:r>
        <w:rPr>
          <w:rStyle w:val="normaltextrun"/>
        </w:rPr>
        <w:t>учителя  ИЗО</w:t>
      </w:r>
      <w:proofErr w:type="gramEnd"/>
      <w:r>
        <w:rPr>
          <w:rStyle w:val="normaltextrun"/>
        </w:rPr>
        <w:t>.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Рассматриваемые вопросы: 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000000"/>
          <w:lang w:eastAsia="ru-RU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1E3E2B" w:rsidRPr="001A0801" w:rsidRDefault="001E3E2B" w:rsidP="001E3E2B">
      <w:pPr>
        <w:pStyle w:val="a3"/>
        <w:jc w:val="both"/>
      </w:pPr>
      <w:r w:rsidRPr="001A0801">
        <w:rPr>
          <w:b/>
        </w:rPr>
        <w:t>Учитель:</w:t>
      </w:r>
      <w:r>
        <w:t xml:space="preserve"> </w:t>
      </w:r>
      <w:proofErr w:type="spellStart"/>
      <w:r>
        <w:t>Немяшева</w:t>
      </w:r>
      <w:proofErr w:type="spellEnd"/>
      <w:r>
        <w:t xml:space="preserve"> Динара </w:t>
      </w:r>
      <w:proofErr w:type="spellStart"/>
      <w:r>
        <w:t>Ахмедовна</w:t>
      </w:r>
      <w:proofErr w:type="spellEnd"/>
    </w:p>
    <w:p w:rsidR="001E3E2B" w:rsidRPr="001A0801" w:rsidRDefault="001E3E2B" w:rsidP="001E3E2B">
      <w:pPr>
        <w:pStyle w:val="a3"/>
        <w:jc w:val="both"/>
      </w:pPr>
      <w:r w:rsidRPr="001A0801">
        <w:rPr>
          <w:b/>
        </w:rPr>
        <w:t>Дата проведения:</w:t>
      </w:r>
      <w:r w:rsidR="000525CC">
        <w:t xml:space="preserve"> 26.11.2022</w:t>
      </w:r>
      <w:bookmarkStart w:id="0" w:name="_GoBack"/>
      <w:bookmarkEnd w:id="0"/>
      <w:r w:rsidRPr="001A0801">
        <w:t xml:space="preserve"> год</w:t>
      </w:r>
    </w:p>
    <w:p w:rsidR="001E3E2B" w:rsidRDefault="001E3E2B" w:rsidP="001E3E2B">
      <w:pPr>
        <w:pStyle w:val="a3"/>
        <w:jc w:val="both"/>
      </w:pPr>
      <w:r w:rsidRPr="001A0801">
        <w:rPr>
          <w:b/>
        </w:rPr>
        <w:t>Место проведения</w:t>
      </w:r>
      <w:r w:rsidRPr="001A0801">
        <w:t>: кабинет начальных классов</w:t>
      </w:r>
      <w:r>
        <w:t>.</w:t>
      </w:r>
    </w:p>
    <w:p w:rsidR="001E3E2B" w:rsidRDefault="001E3E2B" w:rsidP="001E3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практический, комбинированный.</w:t>
      </w:r>
    </w:p>
    <w:p w:rsidR="001E3E2B" w:rsidRPr="001A0801" w:rsidRDefault="001E3E2B" w:rsidP="001E3E2B">
      <w:pPr>
        <w:pStyle w:val="a3"/>
        <w:jc w:val="both"/>
      </w:pPr>
      <w:r w:rsidRPr="001E3E2B">
        <w:rPr>
          <w:b/>
        </w:rPr>
        <w:t>В классе по списку:</w:t>
      </w:r>
      <w:r w:rsidRPr="001A0801">
        <w:t xml:space="preserve"> 8 учащихся</w:t>
      </w:r>
    </w:p>
    <w:p w:rsidR="001E3E2B" w:rsidRPr="001A0801" w:rsidRDefault="001E3E2B" w:rsidP="001E3E2B">
      <w:pPr>
        <w:pStyle w:val="a3"/>
        <w:jc w:val="both"/>
      </w:pPr>
      <w:r w:rsidRPr="001E3E2B">
        <w:rPr>
          <w:b/>
        </w:rPr>
        <w:t>Присутствовало:</w:t>
      </w:r>
      <w:r w:rsidRPr="001A0801">
        <w:t xml:space="preserve"> 8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проверки установлено, что учитель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Немяшева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 в своей деятельности руководствуется нормативно-правовыми документами: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1E3E2B" w:rsidRDefault="001E3E2B" w:rsidP="001E3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1E3E2B" w:rsidRPr="001A0801" w:rsidRDefault="001E3E2B" w:rsidP="001E3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Pr="001A0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исование домашних животных</w:t>
      </w: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памяти и представлению.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медиапроектор</w:t>
      </w:r>
      <w:proofErr w:type="spellEnd"/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экран, презентация с изображением лошадей, схемой строения лошади, работы детей.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Образовательная: </w:t>
      </w: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овладения техникой рисования «анималистический жанр».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Развивающая: </w:t>
      </w: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запаса.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Воспитательная: </w:t>
      </w: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воспитать аккуратность при рисовании.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026EF7" w:rsidRPr="001A0801" w:rsidRDefault="00026EF7" w:rsidP="001A0801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анималистическим жанром.</w:t>
      </w:r>
    </w:p>
    <w:p w:rsidR="00026EF7" w:rsidRPr="001A0801" w:rsidRDefault="00026EF7" w:rsidP="001A0801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творческими задачами рисунка, техникой работы над ним.</w:t>
      </w:r>
    </w:p>
    <w:p w:rsidR="00026EF7" w:rsidRPr="001A0801" w:rsidRDefault="00026EF7" w:rsidP="001A0801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овладения техникой рисования.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026EF7" w:rsidRPr="001A0801" w:rsidRDefault="00026EF7" w:rsidP="001A080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 руки.</w:t>
      </w:r>
    </w:p>
    <w:p w:rsidR="00026EF7" w:rsidRPr="001A0801" w:rsidRDefault="00026EF7" w:rsidP="001A080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и развивать пространственную ориентировку на листе.</w:t>
      </w:r>
    </w:p>
    <w:p w:rsidR="00026EF7" w:rsidRPr="001A0801" w:rsidRDefault="00026EF7" w:rsidP="001A080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 при анализе объектов</w:t>
      </w:r>
    </w:p>
    <w:p w:rsidR="00026EF7" w:rsidRPr="001A0801" w:rsidRDefault="00026EF7" w:rsidP="001A080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и обогащать словарный запас.</w:t>
      </w:r>
    </w:p>
    <w:p w:rsidR="00026EF7" w:rsidRPr="001A0801" w:rsidRDefault="00026EF7" w:rsidP="001A080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представления.</w:t>
      </w:r>
    </w:p>
    <w:p w:rsidR="00026EF7" w:rsidRPr="001A0801" w:rsidRDefault="00026EF7" w:rsidP="001A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026EF7" w:rsidRPr="001A0801" w:rsidRDefault="00026EF7" w:rsidP="001A0801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познавательный интерес к предметам и явлениям окружающего мира.</w:t>
      </w:r>
    </w:p>
    <w:p w:rsidR="00026EF7" w:rsidRPr="001A0801" w:rsidRDefault="00026EF7" w:rsidP="001A0801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позитивное отношение к урокам изобразительного искусства и к изобразительной деятельности вообще.</w:t>
      </w:r>
    </w:p>
    <w:p w:rsidR="00026EF7" w:rsidRPr="001A0801" w:rsidRDefault="00026EF7" w:rsidP="001A0801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оценочное отношение к своим рисункам и к рисункам товарищей.</w:t>
      </w:r>
    </w:p>
    <w:p w:rsidR="00026EF7" w:rsidRPr="001A0801" w:rsidRDefault="00026EF7" w:rsidP="001A0801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аккуратность при рисовании.</w:t>
      </w:r>
    </w:p>
    <w:p w:rsidR="00255045" w:rsidRPr="001A0801" w:rsidRDefault="00441EAC" w:rsidP="001A0801">
      <w:pPr>
        <w:pStyle w:val="a3"/>
        <w:ind w:firstLine="426"/>
        <w:jc w:val="both"/>
      </w:pPr>
      <w:r w:rsidRPr="001A0801">
        <w:t xml:space="preserve">Предварительно кабинет был приготовлен к занятию. На столах были приготовлены краски, салфетки, кисточки, стаканчики с водой, альбомы. </w:t>
      </w:r>
      <w:r w:rsidR="008A5DE9" w:rsidRPr="001A0801">
        <w:t xml:space="preserve">Занятие является запланированным и проводилось в соответствии с </w:t>
      </w:r>
      <w:proofErr w:type="spellStart"/>
      <w:r w:rsidR="008A5DE9" w:rsidRPr="001A0801">
        <w:t>учебно</w:t>
      </w:r>
      <w:proofErr w:type="spellEnd"/>
      <w:r w:rsidR="008A5DE9" w:rsidRPr="001A0801">
        <w:t xml:space="preserve"> - тематическим планом реализуемой образовательной программы.</w:t>
      </w:r>
      <w:r w:rsidR="008A5DE9" w:rsidRPr="001A0801">
        <w:rPr>
          <w:b/>
          <w:bCs/>
        </w:rPr>
        <w:t xml:space="preserve"> </w:t>
      </w:r>
      <w:r w:rsidR="00255045" w:rsidRPr="001A0801">
        <w:t xml:space="preserve">При подборе методов, учителем учитывались возможности учащихся: возрастные и индивидуальные особенностей личности (дети наблюдательны, творчески активны, эмоционально отзывчивы); связь с личным жизненным опытом ребёнка, эмоциональное воздействие, любовь детей к животным, интерес к жизни животных в зоопарке; развитие </w:t>
      </w:r>
      <w:proofErr w:type="spellStart"/>
      <w:r w:rsidR="00255045" w:rsidRPr="001A0801">
        <w:t>межпредметных</w:t>
      </w:r>
      <w:proofErr w:type="spellEnd"/>
      <w:r w:rsidR="00255045" w:rsidRPr="001A0801">
        <w:t xml:space="preserve"> связей изобразительной деятельности, музыки и поэзии; 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</w:t>
      </w:r>
    </w:p>
    <w:p w:rsidR="00B51B32" w:rsidRPr="001A0801" w:rsidRDefault="00606F80" w:rsidP="001A0801">
      <w:pPr>
        <w:pStyle w:val="a3"/>
        <w:ind w:firstLine="426"/>
        <w:jc w:val="both"/>
      </w:pPr>
      <w:r w:rsidRPr="001A0801">
        <w:t>После</w:t>
      </w:r>
      <w:r w:rsidR="00522E48" w:rsidRPr="001A0801">
        <w:t xml:space="preserve"> приветствия, психологического настроя учащихся учителем была дана краткая доступная историческая информация о домашних </w:t>
      </w:r>
      <w:r w:rsidR="00B51B32" w:rsidRPr="001A0801">
        <w:t xml:space="preserve">животных, их разнообразии, породах </w:t>
      </w:r>
      <w:proofErr w:type="spellStart"/>
      <w:r w:rsidR="00B51B32" w:rsidRPr="001A0801">
        <w:t>и.т.д</w:t>
      </w:r>
      <w:proofErr w:type="spellEnd"/>
      <w:r w:rsidR="00B51B32" w:rsidRPr="001A0801">
        <w:t xml:space="preserve">. </w:t>
      </w:r>
      <w:r w:rsidRPr="001A0801">
        <w:t xml:space="preserve">Были также определены объем и форма самостоятельной работы с детьми. </w:t>
      </w:r>
      <w:r w:rsidR="00B51B32" w:rsidRPr="001A0801">
        <w:rPr>
          <w:color w:val="000000"/>
        </w:rPr>
        <w:t xml:space="preserve">С помощью вопросов </w:t>
      </w:r>
      <w:r w:rsidR="00255045" w:rsidRPr="001A0801">
        <w:rPr>
          <w:color w:val="000000"/>
        </w:rPr>
        <w:t>учителя</w:t>
      </w:r>
      <w:r w:rsidR="00B51B32" w:rsidRPr="001A0801">
        <w:rPr>
          <w:color w:val="000000"/>
        </w:rPr>
        <w:t xml:space="preserve"> </w:t>
      </w:r>
      <w:proofErr w:type="gramStart"/>
      <w:r w:rsidR="00B51B32" w:rsidRPr="001A0801">
        <w:rPr>
          <w:color w:val="000000"/>
        </w:rPr>
        <w:t>об  анатомических</w:t>
      </w:r>
      <w:proofErr w:type="gramEnd"/>
      <w:r w:rsidR="00B51B32" w:rsidRPr="001A0801">
        <w:rPr>
          <w:color w:val="000000"/>
        </w:rPr>
        <w:t xml:space="preserve"> пропорциях животного, геометрической фигуры,   форм дети изучили </w:t>
      </w:r>
      <w:r w:rsidR="00255045" w:rsidRPr="001A0801">
        <w:rPr>
          <w:color w:val="000000"/>
        </w:rPr>
        <w:t xml:space="preserve">стали  рассматривать </w:t>
      </w:r>
      <w:r w:rsidR="00B51B32" w:rsidRPr="001A0801">
        <w:rPr>
          <w:color w:val="000000"/>
        </w:rPr>
        <w:t xml:space="preserve"> алгоритм изображения лошади на альбомном листе.</w:t>
      </w:r>
      <w:r w:rsidR="00255045" w:rsidRPr="001A0801">
        <w:rPr>
          <w:color w:val="000000"/>
        </w:rPr>
        <w:t xml:space="preserve"> Сначала ученики изображали подмалевок</w:t>
      </w:r>
      <w:r w:rsidR="00B51B32" w:rsidRPr="001A0801">
        <w:rPr>
          <w:color w:val="000000"/>
        </w:rPr>
        <w:t>, т. е. по середине альбомно</w:t>
      </w:r>
      <w:r w:rsidR="008A5DE9" w:rsidRPr="001A0801">
        <w:rPr>
          <w:color w:val="000000"/>
        </w:rPr>
        <w:t>го листа по горизонтали проводили</w:t>
      </w:r>
      <w:r w:rsidR="00B51B32" w:rsidRPr="001A0801">
        <w:rPr>
          <w:color w:val="000000"/>
        </w:rPr>
        <w:t xml:space="preserve"> линию горизонта. Верхняя часть листа – это небо, раскрашиваем голубым цветом. Нижняя часть листа – это земля, раск</w:t>
      </w:r>
      <w:r w:rsidR="008A5DE9" w:rsidRPr="001A0801">
        <w:rPr>
          <w:color w:val="000000"/>
        </w:rPr>
        <w:t xml:space="preserve">рашиваем зеленым цветом. </w:t>
      </w:r>
      <w:r w:rsidR="00B51B32" w:rsidRPr="001A0801">
        <w:rPr>
          <w:color w:val="000000"/>
        </w:rPr>
        <w:t>Далее с помощью горизонтальных овалов и вертикальных линий</w:t>
      </w:r>
      <w:r w:rsidR="008A5DE9" w:rsidRPr="001A0801">
        <w:rPr>
          <w:color w:val="000000"/>
        </w:rPr>
        <w:t xml:space="preserve"> рисовали подмалевок лошади и мелкие детали. При этом соблюдалась не сильная прорисовка</w:t>
      </w:r>
      <w:r w:rsidR="00D76173" w:rsidRPr="001A0801">
        <w:rPr>
          <w:color w:val="000000"/>
        </w:rPr>
        <w:t xml:space="preserve"> деталей</w:t>
      </w:r>
      <w:r w:rsidR="008A5DE9" w:rsidRPr="001A0801">
        <w:rPr>
          <w:color w:val="000000"/>
        </w:rPr>
        <w:t>.</w:t>
      </w:r>
    </w:p>
    <w:p w:rsidR="00260977" w:rsidRPr="001A0801" w:rsidRDefault="00260977" w:rsidP="001A0801">
      <w:pPr>
        <w:pStyle w:val="a3"/>
        <w:ind w:firstLine="426"/>
        <w:jc w:val="both"/>
      </w:pPr>
      <w:r w:rsidRPr="001A0801">
        <w:t>К занятию был подготовлен учебно-методический комплекс: презентация о художниках- анималистах, наглядный материал.</w:t>
      </w:r>
      <w:r w:rsidR="008A5DE9" w:rsidRPr="001A0801">
        <w:t xml:space="preserve"> На </w:t>
      </w:r>
      <w:proofErr w:type="gramStart"/>
      <w:r w:rsidR="008A5DE9" w:rsidRPr="001A0801">
        <w:t>занятии  учитель</w:t>
      </w:r>
      <w:proofErr w:type="gramEnd"/>
      <w:r w:rsidR="008A5DE9" w:rsidRPr="001A0801">
        <w:t xml:space="preserve"> познакомила </w:t>
      </w:r>
      <w:r w:rsidR="00D76173" w:rsidRPr="001A0801">
        <w:t xml:space="preserve">учеников </w:t>
      </w:r>
      <w:r w:rsidR="008A5DE9" w:rsidRPr="001A0801">
        <w:t xml:space="preserve"> с художниками- анималистами, а также детским писателем Евгением </w:t>
      </w:r>
      <w:proofErr w:type="spellStart"/>
      <w:r w:rsidR="008A5DE9" w:rsidRPr="001A0801">
        <w:t>Чарушиным</w:t>
      </w:r>
      <w:proofErr w:type="spellEnd"/>
      <w:r w:rsidR="008A5DE9" w:rsidRPr="001A0801">
        <w:t xml:space="preserve">.  Были </w:t>
      </w:r>
      <w:proofErr w:type="gramStart"/>
      <w:r w:rsidR="008A5DE9" w:rsidRPr="001A0801">
        <w:t>представлены  книги</w:t>
      </w:r>
      <w:proofErr w:type="gramEnd"/>
      <w:r w:rsidR="008A5DE9" w:rsidRPr="001A0801">
        <w:t xml:space="preserve"> с его иллюстрациями. </w:t>
      </w:r>
      <w:r w:rsidR="00D76173" w:rsidRPr="001A0801">
        <w:t xml:space="preserve">В целях </w:t>
      </w:r>
      <w:proofErr w:type="spellStart"/>
      <w:r w:rsidR="00D76173" w:rsidRPr="001A0801">
        <w:t>здоровьесбережения</w:t>
      </w:r>
      <w:proofErr w:type="spellEnd"/>
      <w:r w:rsidRPr="001A0801">
        <w:t xml:space="preserve"> был</w:t>
      </w:r>
      <w:r w:rsidR="008A5DE9" w:rsidRPr="001A0801">
        <w:t>а проведена</w:t>
      </w:r>
      <w:r w:rsidRPr="001A0801">
        <w:t xml:space="preserve"> физкультминутка.</w:t>
      </w:r>
    </w:p>
    <w:p w:rsidR="00260977" w:rsidRPr="001A0801" w:rsidRDefault="00C63C22" w:rsidP="001A0801">
      <w:pPr>
        <w:pStyle w:val="a3"/>
        <w:ind w:firstLine="426"/>
        <w:jc w:val="both"/>
      </w:pPr>
      <w:r w:rsidRPr="001A0801">
        <w:t>П</w:t>
      </w:r>
      <w:r w:rsidR="00260977" w:rsidRPr="001A0801">
        <w:t>роведённое в такой</w:t>
      </w:r>
      <w:r w:rsidR="005C2AB3" w:rsidRPr="001A0801">
        <w:t xml:space="preserve"> форме занятие очень эффективно</w:t>
      </w:r>
      <w:r w:rsidR="00260977" w:rsidRPr="001A0801">
        <w:t>, так как на первый план выдвигаются задачи по развитию реальных творческих способностей детей и задачи нравственного, эмоционального воздействия. Полученные детьми знания и умения, несомненно, пригодятся на следующих занятиях. Также немал</w:t>
      </w:r>
      <w:r w:rsidR="005C2AB3" w:rsidRPr="001A0801">
        <w:t xml:space="preserve">оважен радостный настрой детей </w:t>
      </w:r>
      <w:r w:rsidR="00260977" w:rsidRPr="001A0801">
        <w:t xml:space="preserve">во время учебного процесса. </w:t>
      </w:r>
    </w:p>
    <w:p w:rsidR="00441EAC" w:rsidRPr="001A0801" w:rsidRDefault="00441EAC" w:rsidP="001A0801">
      <w:pPr>
        <w:pStyle w:val="a3"/>
        <w:ind w:firstLine="426"/>
        <w:jc w:val="both"/>
      </w:pPr>
      <w:r w:rsidRPr="001A0801">
        <w:rPr>
          <w:b/>
        </w:rPr>
        <w:t>Выводы:</w:t>
      </w:r>
      <w:r w:rsidRPr="001A0801">
        <w:t xml:space="preserve"> </w:t>
      </w:r>
      <w:r w:rsidR="009A3B63" w:rsidRPr="001A0801">
        <w:t xml:space="preserve">Урок был   продуктивным и увлекательными, работа интересной и радостной. </w:t>
      </w:r>
      <w:r w:rsidRPr="001A0801">
        <w:t>Учителем четко п</w:t>
      </w:r>
      <w:r w:rsidR="00260977" w:rsidRPr="001A0801">
        <w:t xml:space="preserve">родумана логика построения занятия, взаимосвязь и завершенность всех частей занятия с подведением итогов каждой части по практическому и теоретическому материалу. Целевые установки занятия были </w:t>
      </w:r>
      <w:r w:rsidRPr="001A0801">
        <w:t>достигнуты. Обеспечена</w:t>
      </w:r>
      <w:r w:rsidR="00260977" w:rsidRPr="001A0801">
        <w:t xml:space="preserve"> комплексность и взаимосвязь поставленных задач.</w:t>
      </w:r>
      <w:r w:rsidRPr="001A0801">
        <w:t xml:space="preserve"> Были учтены </w:t>
      </w:r>
      <w:r w:rsidR="00260977" w:rsidRPr="001A0801">
        <w:t>возрастные особенности учащихся</w:t>
      </w:r>
      <w:r w:rsidRPr="001A0801">
        <w:t xml:space="preserve"> (1 ученик ОВЗ); </w:t>
      </w:r>
      <w:r w:rsidR="00260977" w:rsidRPr="001A0801">
        <w:t>уровень их реаль</w:t>
      </w:r>
      <w:r w:rsidRPr="001A0801">
        <w:t xml:space="preserve">ных познавательных </w:t>
      </w:r>
      <w:proofErr w:type="gramStart"/>
      <w:r w:rsidRPr="001A0801">
        <w:t>возможностей;  поощрение</w:t>
      </w:r>
      <w:proofErr w:type="gramEnd"/>
      <w:r w:rsidRPr="001A0801">
        <w:t xml:space="preserve"> стремления детей к показу результатов своей творческой деятельности. Также был использован приём </w:t>
      </w:r>
      <w:proofErr w:type="spellStart"/>
      <w:r w:rsidRPr="001A0801">
        <w:t>взаимообучения</w:t>
      </w:r>
      <w:proofErr w:type="spellEnd"/>
      <w:r w:rsidRPr="001A0801">
        <w:t>, когда дети, обладающие лучшими художес</w:t>
      </w:r>
      <w:r w:rsidR="009A3B63" w:rsidRPr="001A0801">
        <w:t>твенными способностями, помогали</w:t>
      </w:r>
      <w:r w:rsidRPr="001A0801">
        <w:t xml:space="preserve"> своим товарищам. Всё это осуществлялось </w:t>
      </w:r>
      <w:proofErr w:type="gramStart"/>
      <w:r w:rsidRPr="001A0801">
        <w:t>под  контролем</w:t>
      </w:r>
      <w:proofErr w:type="gramEnd"/>
      <w:r w:rsidRPr="001A0801">
        <w:t xml:space="preserve"> учителя, в тактичной и  дружелюбной форме.</w:t>
      </w:r>
    </w:p>
    <w:p w:rsidR="001A0801" w:rsidRPr="00404128" w:rsidRDefault="00F108B0" w:rsidP="001A0801">
      <w:pPr>
        <w:spacing w:before="100" w:beforeAutospacing="1" w:after="100" w:afterAutospacing="1" w:line="240" w:lineRule="auto"/>
        <w:ind w:firstLine="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4128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1A0801" w:rsidRPr="001A0801" w:rsidRDefault="001A0801" w:rsidP="001A080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опыт работы </w:t>
      </w:r>
      <w:proofErr w:type="spellStart"/>
      <w:r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Немяшевой</w:t>
      </w:r>
      <w:proofErr w:type="spellEnd"/>
      <w:r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положительной. </w:t>
      </w:r>
    </w:p>
    <w:p w:rsidR="001A0801" w:rsidRPr="001A0801" w:rsidRDefault="001A0801" w:rsidP="001A080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п</w:t>
      </w:r>
      <w:r w:rsidR="00273A46"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</w:t>
      </w:r>
      <w:r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применение различных форм работы на уроках ИЗО с целью более</w:t>
      </w:r>
      <w:r w:rsidR="00273A46"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развития умственных </w:t>
      </w:r>
      <w:r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творческих способностей учащихся. </w:t>
      </w:r>
    </w:p>
    <w:p w:rsidR="00273A46" w:rsidRPr="001A0801" w:rsidRDefault="00404128" w:rsidP="001A080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</w:t>
      </w:r>
      <w:r w:rsidR="00273A46"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овлекать в процесс учащихся со </w:t>
      </w:r>
      <w:proofErr w:type="gramStart"/>
      <w:r w:rsidR="00273A46"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слабой  учебной</w:t>
      </w:r>
      <w:proofErr w:type="gramEnd"/>
      <w:r w:rsidR="00273A46" w:rsidRPr="001A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мотивацией. </w:t>
      </w:r>
    </w:p>
    <w:p w:rsidR="00F108B0" w:rsidRPr="001A0801" w:rsidRDefault="00F108B0" w:rsidP="001A0801">
      <w:pPr>
        <w:pStyle w:val="a3"/>
        <w:ind w:firstLine="426"/>
        <w:jc w:val="both"/>
      </w:pPr>
    </w:p>
    <w:p w:rsidR="00441EAC" w:rsidRPr="001A0801" w:rsidRDefault="00AD792D" w:rsidP="001A0801">
      <w:pPr>
        <w:pStyle w:val="a3"/>
        <w:ind w:firstLine="426"/>
        <w:jc w:val="both"/>
      </w:pPr>
      <w:proofErr w:type="gramStart"/>
      <w:r>
        <w:t xml:space="preserve">Исполнитель:   </w:t>
      </w:r>
      <w:proofErr w:type="gramEnd"/>
      <w:r>
        <w:t xml:space="preserve">               Белоконь И.М., заместитель директора по НМР</w:t>
      </w:r>
    </w:p>
    <w:p w:rsidR="001A0801" w:rsidRPr="001A0801" w:rsidRDefault="001A0801" w:rsidP="001A0801">
      <w:pPr>
        <w:pStyle w:val="a3"/>
        <w:ind w:firstLine="426"/>
        <w:jc w:val="both"/>
      </w:pPr>
    </w:p>
    <w:p w:rsidR="001A0801" w:rsidRPr="001A0801" w:rsidRDefault="001A0801" w:rsidP="001A0801">
      <w:pPr>
        <w:pStyle w:val="a3"/>
        <w:jc w:val="both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1A0801" w:rsidRDefault="001A0801" w:rsidP="00441EAC">
      <w:pPr>
        <w:pStyle w:val="a3"/>
      </w:pPr>
    </w:p>
    <w:p w:rsidR="009A3B63" w:rsidRDefault="009A3B63" w:rsidP="00441EAC">
      <w:pPr>
        <w:pStyle w:val="a3"/>
      </w:pPr>
    </w:p>
    <w:p w:rsidR="009A3B63" w:rsidRDefault="009A3B63" w:rsidP="00441EAC">
      <w:pPr>
        <w:pStyle w:val="a3"/>
      </w:pPr>
    </w:p>
    <w:p w:rsidR="009A3B63" w:rsidRDefault="009A3B63" w:rsidP="00441EAC">
      <w:pPr>
        <w:pStyle w:val="a3"/>
      </w:pPr>
    </w:p>
    <w:p w:rsidR="009A3B63" w:rsidRDefault="009A3B63" w:rsidP="00441EAC">
      <w:pPr>
        <w:pStyle w:val="a3"/>
      </w:pPr>
    </w:p>
    <w:p w:rsidR="00260977" w:rsidRDefault="00260977" w:rsidP="00260977">
      <w:pPr>
        <w:pStyle w:val="a3"/>
      </w:pPr>
      <w:r>
        <w:t xml:space="preserve">В течение всего занятия я старалась осуществить </w:t>
      </w:r>
      <w:proofErr w:type="spellStart"/>
      <w:r>
        <w:t>психолого</w:t>
      </w:r>
      <w:proofErr w:type="spellEnd"/>
      <w:r>
        <w:t xml:space="preserve"> - педагогическую поддержку обучающихся, направленную на: </w:t>
      </w:r>
    </w:p>
    <w:p w:rsidR="00260977" w:rsidRDefault="00260977" w:rsidP="00260977">
      <w:pPr>
        <w:pStyle w:val="a3"/>
      </w:pPr>
      <w:r>
        <w:t>-создание благоприятных перспектив учебной деятельности;</w:t>
      </w:r>
    </w:p>
    <w:p w:rsidR="00260977" w:rsidRDefault="00260977" w:rsidP="00260977">
      <w:pPr>
        <w:pStyle w:val="a3"/>
      </w:pPr>
      <w:r>
        <w:t>-</w:t>
      </w:r>
      <w:proofErr w:type="spellStart"/>
      <w:r>
        <w:t>гуманизацию</w:t>
      </w:r>
      <w:proofErr w:type="spellEnd"/>
      <w:r>
        <w:t xml:space="preserve"> обучения (оптимизация нагрузки в соответствии с индивидуально - психологическими особенностями учащихся (подбор индивидуальных заданий в процессе обучения);</w:t>
      </w:r>
    </w:p>
    <w:p w:rsidR="00260977" w:rsidRDefault="00260977" w:rsidP="00260977">
      <w:pPr>
        <w:pStyle w:val="a3"/>
      </w:pPr>
      <w:r>
        <w:t>-оптимизацию нагрузки в связи с учетом динамики работоспособности; оптимизацию нагрузки в соответствии с мотивацией к обучению.</w:t>
      </w:r>
    </w:p>
    <w:p w:rsidR="00260977" w:rsidRDefault="00260977" w:rsidP="00260977">
      <w:pPr>
        <w:pStyle w:val="a3"/>
      </w:pPr>
      <w:r>
        <w:t xml:space="preserve">Также я стараюсь выполнять все государственные </w:t>
      </w:r>
      <w:proofErr w:type="spellStart"/>
      <w:r>
        <w:t>санитарно</w:t>
      </w:r>
      <w:proofErr w:type="spellEnd"/>
      <w:r>
        <w:t xml:space="preserve"> - 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здоровья - сберегающих систем. </w:t>
      </w:r>
    </w:p>
    <w:p w:rsidR="00260977" w:rsidRDefault="00260977" w:rsidP="00260977">
      <w:pPr>
        <w:pStyle w:val="a3"/>
      </w:pPr>
      <w:r>
        <w:lastRenderedPageBreak/>
        <w:t xml:space="preserve">На занятиях нашего творческого объединения всегда хорошая психологическая атмосфера. Это достигается благодаря тому, что я стараюсь создать тёплую, дружескую обстановку, не давить на детей, учитывать индивидуальные особенности каждого ребёнка. Активно используются игровые моменты, элементы театрализации. На данном занятии физкультминутку с ребятами проводил Гном </w:t>
      </w:r>
      <w:proofErr w:type="spellStart"/>
      <w:r>
        <w:t>Гномыч</w:t>
      </w:r>
      <w:proofErr w:type="spellEnd"/>
      <w:r>
        <w:t xml:space="preserve">. Его изображала самая маленькая девочка Дина </w:t>
      </w:r>
      <w:proofErr w:type="spellStart"/>
      <w:r>
        <w:t>Галимова</w:t>
      </w:r>
      <w:proofErr w:type="spellEnd"/>
      <w:r>
        <w:t xml:space="preserve"> </w:t>
      </w:r>
      <w:proofErr w:type="gramStart"/>
      <w:r>
        <w:t>( 8</w:t>
      </w:r>
      <w:proofErr w:type="gramEnd"/>
      <w:r>
        <w:t xml:space="preserve"> лет). Также я считаю, что необходимо как можно чаще хвалить детей, поощрять их, независимо от результата работы. Ведь у каждого ребёнка разные способности к рисованию, различные навыки. Дети лучше раскрываются, когда чувствуют поддержку и одобрение со стороны педагога. Ребята знают, что я всегда с радостью объясню то, что непонятно, покажу индивидуально приём рисования. Сотрудничество на занятии, позволяющие педагогу и воспитаннику быть партнёрами в увлекательном процессе образования, приводит к замечательным результатам. Часто бывает так, что дети приходят ко мне в объединение, не обладая элементарными навыками работы с красками, и к концу обучения достигают таких успехов, что становятся победителями в конкурсах. </w:t>
      </w:r>
    </w:p>
    <w:p w:rsidR="00260977" w:rsidRDefault="00260977" w:rsidP="00260977">
      <w:pPr>
        <w:pStyle w:val="a3"/>
      </w:pPr>
      <w:r>
        <w:t>Я считаю, что все поставленные задачи удалось реализовать полностью. Доказательством этого служат замечательные работы детей, которые можно увидеть в прилагаемой мною к самоанализу презентации, созданной на основе фотографий с данного занятия.</w:t>
      </w:r>
    </w:p>
    <w:p w:rsidR="00260977" w:rsidRDefault="00260977" w:rsidP="00260977">
      <w:pPr>
        <w:pStyle w:val="a3"/>
        <w:spacing w:after="240" w:afterAutospacing="0"/>
      </w:pPr>
    </w:p>
    <w:p w:rsidR="00260977" w:rsidRDefault="00260977" w:rsidP="00260977">
      <w:pPr>
        <w:pStyle w:val="a3"/>
      </w:pPr>
    </w:p>
    <w:p w:rsidR="005238E9" w:rsidRDefault="005238E9"/>
    <w:sectPr w:rsidR="005238E9" w:rsidSect="001A080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C07"/>
    <w:multiLevelType w:val="multilevel"/>
    <w:tmpl w:val="6F1E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73FD4"/>
    <w:multiLevelType w:val="hybridMultilevel"/>
    <w:tmpl w:val="56322DEA"/>
    <w:lvl w:ilvl="0" w:tplc="C8141F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D52"/>
    <w:multiLevelType w:val="multilevel"/>
    <w:tmpl w:val="A7EC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900A2"/>
    <w:multiLevelType w:val="multilevel"/>
    <w:tmpl w:val="4606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5A"/>
    <w:rsid w:val="00026EF7"/>
    <w:rsid w:val="000525CC"/>
    <w:rsid w:val="001A0801"/>
    <w:rsid w:val="001E3E2B"/>
    <w:rsid w:val="00255045"/>
    <w:rsid w:val="00260977"/>
    <w:rsid w:val="00273A46"/>
    <w:rsid w:val="003C3284"/>
    <w:rsid w:val="00404128"/>
    <w:rsid w:val="00441EAC"/>
    <w:rsid w:val="004C1F5A"/>
    <w:rsid w:val="00522E48"/>
    <w:rsid w:val="005238E9"/>
    <w:rsid w:val="005C2AB3"/>
    <w:rsid w:val="00606F80"/>
    <w:rsid w:val="0073688F"/>
    <w:rsid w:val="008A5DE9"/>
    <w:rsid w:val="009A3B63"/>
    <w:rsid w:val="00AD792D"/>
    <w:rsid w:val="00B51B32"/>
    <w:rsid w:val="00C63C22"/>
    <w:rsid w:val="00D76173"/>
    <w:rsid w:val="00F108B0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D2D5D-CC44-410A-A60E-3B0DFBE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801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1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3E2B"/>
  </w:style>
  <w:style w:type="character" w:customStyle="1" w:styleId="normaltextrun">
    <w:name w:val="normaltextrun"/>
    <w:rsid w:val="001E3E2B"/>
  </w:style>
  <w:style w:type="character" w:customStyle="1" w:styleId="eop">
    <w:name w:val="eop"/>
    <w:rsid w:val="001E3E2B"/>
  </w:style>
  <w:style w:type="paragraph" w:styleId="a5">
    <w:name w:val="Balloon Text"/>
    <w:basedOn w:val="a"/>
    <w:link w:val="a6"/>
    <w:uiPriority w:val="99"/>
    <w:semiHidden/>
    <w:unhideWhenUsed/>
    <w:rsid w:val="001E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22</cp:revision>
  <cp:lastPrinted>2020-12-21T12:55:00Z</cp:lastPrinted>
  <dcterms:created xsi:type="dcterms:W3CDTF">2020-12-02T08:02:00Z</dcterms:created>
  <dcterms:modified xsi:type="dcterms:W3CDTF">2023-01-19T07:13:00Z</dcterms:modified>
</cp:coreProperties>
</file>